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1"/>
        <w:gridCol w:w="10599"/>
        <w:gridCol w:w="221"/>
      </w:tblGrid>
      <w:tr w:rsidR="00CE7A54" w14:paraId="208A0E82" w14:textId="77777777">
        <w:tc>
          <w:tcPr>
            <w:tcW w:w="100" w:type="pct"/>
            <w:vAlign w:val="center"/>
            <w:hideMark/>
          </w:tcPr>
          <w:p w14:paraId="226B134F" w14:textId="77777777" w:rsidR="00CE7A54" w:rsidRDefault="00CE7A54">
            <w:pPr>
              <w:rPr>
                <w:sz w:val="20"/>
                <w:szCs w:val="20"/>
              </w:rPr>
            </w:pPr>
          </w:p>
        </w:tc>
        <w:tc>
          <w:tcPr>
            <w:tcW w:w="4800" w:type="pct"/>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84"/>
              <w:gridCol w:w="5285"/>
            </w:tblGrid>
            <w:tr w:rsidR="00CE7A54" w14:paraId="2C5A66D3" w14:textId="77777777">
              <w:tc>
                <w:tcPr>
                  <w:tcW w:w="0" w:type="auto"/>
                  <w:vAlign w:val="center"/>
                  <w:hideMark/>
                </w:tcPr>
                <w:p w14:paraId="00D07D1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b/>
                      <w:bCs/>
                    </w:rPr>
                    <w:t>English Language GCSE</w:t>
                  </w:r>
                  <w:r>
                    <w:rPr>
                      <w:rFonts w:ascii="Helvetica" w:eastAsia="Times New Roman" w:hAnsi="Helvetica" w:cs="Helvetica"/>
                    </w:rPr>
                    <w:br/>
                  </w:r>
                  <w:r>
                    <w:rPr>
                      <w:rFonts w:ascii="Helvetica" w:eastAsia="Times New Roman" w:hAnsi="Helvetica" w:cs="Helvetica"/>
                    </w:rPr>
                    <w:br/>
                  </w:r>
                  <w:proofErr w:type="spellStart"/>
                  <w:r>
                    <w:rPr>
                      <w:rFonts w:ascii="Helvetica" w:eastAsia="Times New Roman" w:hAnsi="Helvetica" w:cs="Helvetica"/>
                    </w:rPr>
                    <w:t>Yr</w:t>
                  </w:r>
                  <w:proofErr w:type="spellEnd"/>
                  <w:r>
                    <w:rPr>
                      <w:rFonts w:ascii="Helvetica" w:eastAsia="Times New Roman" w:hAnsi="Helvetica" w:cs="Helvetica"/>
                    </w:rPr>
                    <w:t xml:space="preserve"> 10_Example Paper 2_GCSE English Language_J351</w:t>
                  </w:r>
                  <w:r>
                    <w:rPr>
                      <w:rFonts w:ascii="Helvetica" w:eastAsia="Times New Roman" w:hAnsi="Helvetica" w:cs="Helvetica"/>
                    </w:rPr>
                    <w:br/>
                    <w:t xml:space="preserve">shared </w:t>
                  </w:r>
                  <w:proofErr w:type="spellStart"/>
                  <w:r>
                    <w:rPr>
                      <w:rFonts w:ascii="Helvetica" w:eastAsia="Times New Roman" w:hAnsi="Helvetica" w:cs="Helvetica"/>
                    </w:rPr>
                    <w:t>Testbuilder</w:t>
                  </w:r>
                  <w:proofErr w:type="spellEnd"/>
                </w:p>
              </w:tc>
              <w:tc>
                <w:tcPr>
                  <w:tcW w:w="0" w:type="auto"/>
                  <w:hideMark/>
                </w:tcPr>
                <w:p w14:paraId="595BA875" w14:textId="77777777" w:rsidR="00CE7A54" w:rsidRDefault="00FE30F4">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bCs/>
                      <w:noProof/>
                      <w:sz w:val="23"/>
                      <w:szCs w:val="23"/>
                    </w:rPr>
                    <w:drawing>
                      <wp:inline distT="0" distB="0" distL="0" distR="0" wp14:anchorId="551F84C2" wp14:editId="3A6DDD44">
                        <wp:extent cx="1428750" cy="514350"/>
                        <wp:effectExtent l="0" t="0" r="0" b="0"/>
                        <wp:docPr id="1" name="Picture 1" descr="O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0" cy="514350"/>
                                </a:xfrm>
                                <a:prstGeom prst="rect">
                                  <a:avLst/>
                                </a:prstGeom>
                                <a:noFill/>
                                <a:ln>
                                  <a:noFill/>
                                </a:ln>
                              </pic:spPr>
                            </pic:pic>
                          </a:graphicData>
                        </a:graphic>
                      </wp:inline>
                    </w:drawing>
                  </w:r>
                </w:p>
              </w:tc>
            </w:tr>
            <w:tr w:rsidR="00CE7A54" w14:paraId="6AA09F0F" w14:textId="77777777">
              <w:tc>
                <w:tcPr>
                  <w:tcW w:w="2500" w:type="pct"/>
                  <w:tcBorders>
                    <w:top w:val="single" w:sz="6" w:space="0" w:color="000000"/>
                    <w:left w:val="single" w:sz="6" w:space="0" w:color="000000"/>
                    <w:bottom w:val="single" w:sz="6" w:space="0" w:color="000000"/>
                    <w:right w:val="single" w:sz="6" w:space="0" w:color="000000"/>
                  </w:tcBorders>
                  <w:shd w:val="clear" w:color="auto" w:fill="DBDBDB"/>
                  <w:vAlign w:val="center"/>
                  <w:hideMark/>
                </w:tcPr>
                <w:p w14:paraId="2327752F" w14:textId="77777777" w:rsidR="00CE7A54" w:rsidRDefault="00FE30F4">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t>Candidates answer on the Question paper.</w:t>
                  </w:r>
                  <w:r>
                    <w:rPr>
                      <w:sz w:val="21"/>
                      <w:szCs w:val="21"/>
                    </w:rPr>
                    <w:br/>
                  </w:r>
                  <w:r>
                    <w:rPr>
                      <w:sz w:val="21"/>
                      <w:szCs w:val="21"/>
                    </w:rPr>
                    <w:br/>
                  </w:r>
                  <w:r>
                    <w:rPr>
                      <w:b/>
                      <w:bCs/>
                      <w:sz w:val="21"/>
                      <w:szCs w:val="21"/>
                    </w:rPr>
                    <w:t>OCR supplied materials:</w:t>
                  </w:r>
                  <w:r>
                    <w:rPr>
                      <w:sz w:val="21"/>
                      <w:szCs w:val="21"/>
                    </w:rPr>
                    <w:br/>
                    <w:t>Additional resources may be supplied with this paper.</w:t>
                  </w:r>
                  <w:r>
                    <w:rPr>
                      <w:sz w:val="21"/>
                      <w:szCs w:val="21"/>
                    </w:rPr>
                    <w:br/>
                  </w:r>
                  <w:r>
                    <w:rPr>
                      <w:sz w:val="21"/>
                      <w:szCs w:val="21"/>
                    </w:rPr>
                    <w:br/>
                  </w:r>
                  <w:r>
                    <w:rPr>
                      <w:b/>
                      <w:bCs/>
                      <w:sz w:val="21"/>
                      <w:szCs w:val="21"/>
                    </w:rPr>
                    <w:t>Other materials required:</w:t>
                  </w:r>
                  <w:r>
                    <w:rPr>
                      <w:sz w:val="21"/>
                      <w:szCs w:val="21"/>
                    </w:rPr>
                    <w:br/>
                    <w:t>•   Pencil</w:t>
                  </w:r>
                  <w:r>
                    <w:rPr>
                      <w:sz w:val="21"/>
                      <w:szCs w:val="21"/>
                    </w:rPr>
                    <w:br/>
                    <w:t xml:space="preserve">•   Ruler (cm/mm) </w:t>
                  </w:r>
                </w:p>
              </w:tc>
              <w:tc>
                <w:tcPr>
                  <w:tcW w:w="2500" w:type="pct"/>
                  <w:hideMark/>
                </w:tcPr>
                <w:p w14:paraId="3BC75F52" w14:textId="77777777" w:rsidR="00CE7A54" w:rsidRDefault="00FE30F4">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30 mins     </w:t>
                  </w:r>
                </w:p>
              </w:tc>
            </w:tr>
            <w:tr w:rsidR="00CE7A54" w14:paraId="1E537754" w14:textId="77777777">
              <w:trPr>
                <w:trHeight w:val="300"/>
              </w:trPr>
              <w:tc>
                <w:tcPr>
                  <w:tcW w:w="0" w:type="auto"/>
                  <w:gridSpan w:val="2"/>
                  <w:vAlign w:val="center"/>
                  <w:hideMark/>
                </w:tcPr>
                <w:p w14:paraId="2F02ED3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0315A045" w14:textId="77777777" w:rsidR="00CE7A54" w:rsidRDefault="00CE7A54">
            <w:pPr>
              <w:spacing w:before="15" w:after="15"/>
              <w:ind w:left="15" w:right="15"/>
              <w:rPr>
                <w:rFonts w:ascii="Helvetica" w:eastAsia="Times New Roman" w:hAnsi="Helvetica" w:cs="Helvetica"/>
              </w:rPr>
            </w:pPr>
          </w:p>
        </w:tc>
        <w:tc>
          <w:tcPr>
            <w:tcW w:w="100" w:type="pct"/>
            <w:vAlign w:val="center"/>
            <w:hideMark/>
          </w:tcPr>
          <w:p w14:paraId="6FB226DE" w14:textId="77777777" w:rsidR="00CE7A54" w:rsidRDefault="00CE7A54">
            <w:pPr>
              <w:spacing w:before="15" w:after="15"/>
              <w:ind w:left="15" w:right="15"/>
              <w:rPr>
                <w:rFonts w:eastAsia="Times New Roman"/>
                <w:sz w:val="20"/>
                <w:szCs w:val="20"/>
              </w:rPr>
            </w:pPr>
          </w:p>
        </w:tc>
      </w:tr>
    </w:tbl>
    <w:p w14:paraId="6B5B655E" w14:textId="77777777" w:rsidR="00CE7A54" w:rsidRDefault="00CE7A54">
      <w:pPr>
        <w:rPr>
          <w:rFonts w:ascii="Helvetica" w:eastAsia="Times New Roman" w:hAnsi="Helvetica" w:cs="Helvetica"/>
        </w:rPr>
      </w:pPr>
    </w:p>
    <w:p w14:paraId="2C4CC6AE" w14:textId="77777777" w:rsidR="00CE7A54" w:rsidRDefault="00FE30F4">
      <w:pPr>
        <w:pStyle w:val="Heading2"/>
        <w:rPr>
          <w:rFonts w:ascii="Helvetica" w:eastAsia="Times New Roman" w:hAnsi="Helvetica" w:cs="Helvetica"/>
        </w:rPr>
      </w:pPr>
      <w:r>
        <w:rPr>
          <w:rFonts w:ascii="Helvetica" w:eastAsia="Times New Roman" w:hAnsi="Helvetica" w:cs="Helvetica"/>
        </w:rPr>
        <w:t>INSTRUCTIONS TO CANDIDATES</w:t>
      </w:r>
    </w:p>
    <w:p w14:paraId="186EBAAF" w14:textId="77777777" w:rsidR="00CE7A54" w:rsidRDefault="00FE30F4">
      <w:pPr>
        <w:divId w:val="2001154698"/>
        <w:rPr>
          <w:rFonts w:ascii="Helvetica" w:eastAsia="Times New Roman" w:hAnsi="Helvetica" w:cs="Helvetica"/>
          <w:sz w:val="17"/>
          <w:szCs w:val="17"/>
        </w:rPr>
      </w:pPr>
      <w:r>
        <w:rPr>
          <w:rFonts w:ascii="Helvetica" w:eastAsia="Times New Roman" w:hAnsi="Helvetica" w:cs="Helvetica"/>
          <w:sz w:val="17"/>
          <w:szCs w:val="17"/>
        </w:rPr>
        <w:t>•   Write your name, centre number and candidate number in the boxes above. Please write clearly and in capital letters.</w:t>
      </w:r>
      <w:r>
        <w:rPr>
          <w:rFonts w:ascii="Helvetica" w:eastAsia="Times New Roman" w:hAnsi="Helvetica" w:cs="Helvetica"/>
          <w:sz w:val="17"/>
          <w:szCs w:val="17"/>
        </w:rPr>
        <w:br/>
        <w:t>•   Use black ink. HB pencil may be used for graphs and diagrams only.</w:t>
      </w:r>
      <w:r>
        <w:rPr>
          <w:rFonts w:ascii="Helvetica" w:eastAsia="Times New Roman" w:hAnsi="Helvetica" w:cs="Helvetica"/>
          <w:sz w:val="17"/>
          <w:szCs w:val="17"/>
        </w:rPr>
        <w:b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questions, unless your teacher tells you otherwise.</w:t>
      </w:r>
      <w:r>
        <w:rPr>
          <w:rFonts w:ascii="Helvetica" w:eastAsia="Times New Roman" w:hAnsi="Helvetica" w:cs="Helvetica"/>
          <w:sz w:val="17"/>
          <w:szCs w:val="17"/>
        </w:rPr>
        <w:br/>
        <w:t>•   Read each question carefully. Make sure you know what you have to do before starting your answer.</w:t>
      </w:r>
      <w:r>
        <w:rPr>
          <w:rFonts w:ascii="Helvetica" w:eastAsia="Times New Roman" w:hAnsi="Helvetica" w:cs="Helvetica"/>
          <w:sz w:val="17"/>
          <w:szCs w:val="17"/>
        </w:rPr>
        <w:br/>
        <w:t>•   Where space is provided below the question, please write your answer there.</w:t>
      </w:r>
      <w:r>
        <w:rPr>
          <w:rFonts w:ascii="Helvetica" w:eastAsia="Times New Roman" w:hAnsi="Helvetica" w:cs="Helvetica"/>
          <w:sz w:val="17"/>
          <w:szCs w:val="17"/>
        </w:rPr>
        <w:br/>
        <w:t>•   You may use additional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6AFC8B43" w14:textId="77777777" w:rsidR="00CE7A54" w:rsidRDefault="00FE30F4">
      <w:pPr>
        <w:pStyle w:val="Heading2"/>
        <w:rPr>
          <w:rFonts w:ascii="Helvetica" w:eastAsia="Times New Roman" w:hAnsi="Helvetica" w:cs="Helvetica"/>
        </w:rPr>
      </w:pPr>
      <w:r>
        <w:rPr>
          <w:rFonts w:ascii="Helvetica" w:eastAsia="Times New Roman" w:hAnsi="Helvetica" w:cs="Helvetica"/>
        </w:rPr>
        <w:t>INFORMATION FOR CANDIDATES</w:t>
      </w:r>
    </w:p>
    <w:p w14:paraId="75777250" w14:textId="77777777" w:rsidR="00CE7A54" w:rsidRDefault="00FE30F4">
      <w:pPr>
        <w:divId w:val="1880241041"/>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is assessed in questions marked with either a pencil or an asterisk. In History and Geography </w:t>
      </w:r>
      <w:r>
        <w:rPr>
          <w:rFonts w:ascii="Helvetica" w:eastAsia="Times New Roman" w:hAnsi="Helvetica" w:cs="Helvetica"/>
          <w:sz w:val="17"/>
          <w:szCs w:val="17"/>
        </w:rPr>
        <w:br/>
        <w:t xml:space="preserve">    a </w:t>
      </w:r>
      <w:r>
        <w:rPr>
          <w:rFonts w:ascii="Helvetica" w:eastAsia="Times New Roman" w:hAnsi="Helvetica" w:cs="Helvetica"/>
          <w:i/>
          <w:iCs/>
          <w:sz w:val="17"/>
          <w:szCs w:val="17"/>
        </w:rPr>
        <w:t>Quality of extended response</w:t>
      </w:r>
      <w:r>
        <w:rPr>
          <w:rFonts w:ascii="Helvetica" w:eastAsia="Times New Roman" w:hAnsi="Helvetica" w:cs="Helvetica"/>
          <w:sz w:val="17"/>
          <w:szCs w:val="17"/>
        </w:rPr>
        <w:t xml:space="preserve"> question is marked with an asterisk, while a pencil is used for questions in which </w:t>
      </w:r>
      <w:r>
        <w:rPr>
          <w:rFonts w:ascii="Helvetica" w:eastAsia="Times New Roman" w:hAnsi="Helvetica" w:cs="Helvetica"/>
          <w:i/>
          <w:iCs/>
          <w:sz w:val="17"/>
          <w:szCs w:val="17"/>
        </w:rPr>
        <w:t>Spelling, punctuation and</w:t>
      </w:r>
      <w:r>
        <w:rPr>
          <w:rFonts w:ascii="Helvetica" w:eastAsia="Times New Roman" w:hAnsi="Helvetica" w:cs="Helvetica"/>
          <w:i/>
          <w:iCs/>
          <w:sz w:val="17"/>
          <w:szCs w:val="17"/>
        </w:rPr>
        <w:br/>
        <w:t>    grammar and the use of specialist terminology</w:t>
      </w:r>
      <w:r>
        <w:rPr>
          <w:rFonts w:ascii="Helvetica" w:eastAsia="Times New Roman" w:hAnsi="Helvetica" w:cs="Helvetica"/>
          <w:sz w:val="17"/>
          <w:szCs w:val="17"/>
        </w:rPr>
        <w:t xml:space="preserve"> is assessed.</w:t>
      </w:r>
      <w:r>
        <w:rPr>
          <w:rFonts w:ascii="Helvetica" w:eastAsia="Times New Roman" w:hAnsi="Helvetica" w:cs="Helvetica"/>
          <w:sz w:val="17"/>
          <w:szCs w:val="17"/>
        </w:rPr>
        <w:b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8</w:t>
      </w:r>
      <w:r>
        <w:rPr>
          <w:rFonts w:ascii="Helvetica" w:eastAsia="Times New Roman" w:hAnsi="Helvetica" w:cs="Helvetica"/>
          <w:sz w:val="17"/>
          <w:szCs w:val="17"/>
        </w:rPr>
        <w:t>.</w:t>
      </w:r>
      <w:r>
        <w:rPr>
          <w:rFonts w:ascii="Helvetica" w:eastAsia="Times New Roman" w:hAnsi="Helvetica" w:cs="Helvetica"/>
          <w:sz w:val="17"/>
          <w:szCs w:val="17"/>
        </w:rPr>
        <w:br/>
        <w:t xml:space="preserve">•   The total number of marks may take into account some 'either/or' question choices. </w:t>
      </w:r>
    </w:p>
    <w:p w14:paraId="02695357" w14:textId="77777777" w:rsidR="00CE7A54" w:rsidRDefault="00FE30F4">
      <w:pPr>
        <w:rPr>
          <w:rFonts w:ascii="Helvetica" w:eastAsia="Times New Roman" w:hAnsi="Helvetica" w:cs="Helvetica"/>
        </w:rPr>
      </w:pPr>
      <w:r>
        <w:rPr>
          <w:rFonts w:ascii="Helvetica" w:eastAsia="Times New Roman" w:hAnsi="Helvetica" w:cs="Helvetica"/>
        </w:rPr>
        <w:br w:type="page"/>
      </w:r>
    </w:p>
    <w:p w14:paraId="1DAECFDA" w14:textId="77777777" w:rsidR="00CE7A54" w:rsidRDefault="00FE30F4">
      <w:pPr>
        <w:divId w:val="690685182"/>
        <w:rPr>
          <w:rFonts w:ascii="Helvetica" w:eastAsia="Times New Roman" w:hAnsi="Helvetica" w:cs="Helvetica"/>
        </w:rPr>
      </w:pPr>
      <w:r>
        <w:rPr>
          <w:rFonts w:ascii="Helvetica" w:eastAsia="Times New Roman" w:hAnsi="Helvetica" w:cs="Helvetica"/>
          <w:b/>
          <w:bCs/>
          <w:sz w:val="18"/>
          <w:szCs w:val="18"/>
        </w:rPr>
        <w:lastRenderedPageBreak/>
        <w:t>1(a).</w:t>
      </w:r>
      <w:r>
        <w:rPr>
          <w:rFonts w:ascii="Helvetica" w:eastAsia="Times New Roman" w:hAnsi="Helvetica" w:cs="Helvetica"/>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11057"/>
      </w:tblGrid>
      <w:tr w:rsidR="00CE7A54" w14:paraId="08F08AE4" w14:textId="77777777">
        <w:trPr>
          <w:divId w:val="690685182"/>
        </w:trPr>
        <w:tc>
          <w:tcPr>
            <w:tcW w:w="5000" w:type="pct"/>
            <w:tcBorders>
              <w:top w:val="nil"/>
              <w:left w:val="nil"/>
              <w:bottom w:val="nil"/>
              <w:right w:val="nil"/>
            </w:tcBorders>
            <w:vAlign w:val="center"/>
            <w:hideMark/>
          </w:tcPr>
          <w:p w14:paraId="5668AE38" w14:textId="77777777" w:rsidR="00CE7A54" w:rsidRDefault="00FE30F4">
            <w:pPr>
              <w:spacing w:before="15" w:after="240"/>
              <w:ind w:left="15" w:right="15"/>
              <w:jc w:val="center"/>
              <w:rPr>
                <w:rFonts w:ascii="Helvetica" w:eastAsia="Times New Roman" w:hAnsi="Helvetica" w:cs="Helvetica"/>
              </w:rPr>
            </w:pPr>
            <w:r>
              <w:rPr>
                <w:rStyle w:val="Strong"/>
                <w:rFonts w:ascii="Helvetica" w:eastAsia="Times New Roman" w:hAnsi="Helvetica" w:cs="Helvetica"/>
              </w:rPr>
              <w:t>Reading information and ideas</w:t>
            </w:r>
          </w:p>
        </w:tc>
      </w:tr>
    </w:tbl>
    <w:p w14:paraId="0F0CF990" w14:textId="77777777" w:rsidR="00CE7A54" w:rsidRDefault="00FE30F4">
      <w:pPr>
        <w:spacing w:after="240"/>
        <w:divId w:val="690685182"/>
        <w:rPr>
          <w:rFonts w:ascii="Helvetica" w:eastAsia="Times New Roman" w:hAnsi="Helvetica" w:cs="Helvetica"/>
        </w:rPr>
      </w:pPr>
      <w:r>
        <w:rPr>
          <w:rFonts w:ascii="Helvetica" w:eastAsia="Times New Roman" w:hAnsi="Helvetica" w:cs="Helvetica"/>
        </w:rPr>
        <w:t>(See also </w:t>
      </w:r>
      <w:r>
        <w:rPr>
          <w:rStyle w:val="Strong"/>
          <w:rFonts w:ascii="Helvetica" w:eastAsia="Times New Roman" w:hAnsi="Helvetica" w:cs="Helvetica"/>
        </w:rPr>
        <w:t>Insert for J351/01, November 2017</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Trafalgar: An Eyewitness History</w:t>
      </w:r>
      <w:r>
        <w:rPr>
          <w:rFonts w:ascii="Helvetica" w:eastAsia="Times New Roman" w:hAnsi="Helvetica" w:cs="Helvetica"/>
        </w:rPr>
        <w:t>.</w:t>
      </w:r>
    </w:p>
    <w:tbl>
      <w:tblPr>
        <w:tblW w:w="5000" w:type="pct"/>
        <w:tblCellMar>
          <w:top w:w="15" w:type="dxa"/>
          <w:left w:w="15" w:type="dxa"/>
          <w:bottom w:w="15" w:type="dxa"/>
          <w:right w:w="15" w:type="dxa"/>
        </w:tblCellMar>
        <w:tblLook w:val="04A0" w:firstRow="1" w:lastRow="0" w:firstColumn="1" w:lastColumn="0" w:noHBand="0" w:noVBand="1"/>
      </w:tblPr>
      <w:tblGrid>
        <w:gridCol w:w="10283"/>
        <w:gridCol w:w="774"/>
      </w:tblGrid>
      <w:tr w:rsidR="00CE7A54" w14:paraId="3BB425F5" w14:textId="77777777">
        <w:trPr>
          <w:divId w:val="690685182"/>
        </w:trPr>
        <w:tc>
          <w:tcPr>
            <w:tcW w:w="5000" w:type="pct"/>
            <w:gridSpan w:val="2"/>
            <w:tcBorders>
              <w:top w:val="nil"/>
              <w:left w:val="nil"/>
              <w:bottom w:val="nil"/>
              <w:right w:val="nil"/>
            </w:tcBorders>
            <w:vAlign w:val="center"/>
            <w:hideMark/>
          </w:tcPr>
          <w:p w14:paraId="7FCECDA5" w14:textId="77777777" w:rsidR="00CE7A54" w:rsidRDefault="00FE30F4">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Trafalgar: An Eyewitness History</w:t>
            </w:r>
            <w:r>
              <w:rPr>
                <w:rStyle w:val="Strong"/>
                <w:rFonts w:ascii="Helvetica" w:eastAsia="Times New Roman" w:hAnsi="Helvetica" w:cs="Helvetica"/>
              </w:rPr>
              <w:t xml:space="preserve"> </w:t>
            </w:r>
          </w:p>
        </w:tc>
      </w:tr>
      <w:tr w:rsidR="00CE7A54" w14:paraId="5148190A" w14:textId="77777777">
        <w:trPr>
          <w:divId w:val="690685182"/>
        </w:trPr>
        <w:tc>
          <w:tcPr>
            <w:tcW w:w="5000" w:type="pct"/>
            <w:gridSpan w:val="2"/>
            <w:tcBorders>
              <w:top w:val="nil"/>
              <w:left w:val="nil"/>
              <w:bottom w:val="nil"/>
              <w:right w:val="nil"/>
            </w:tcBorders>
            <w:vAlign w:val="center"/>
            <w:hideMark/>
          </w:tcPr>
          <w:p w14:paraId="0920FAF4"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The British navy defeated the French navy at Trafalgar in 1805. After the battle, a British ship rescued</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French survivors from the sea. A British naval officer gives his eyewitness account of one of those</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rescues</w:t>
            </w:r>
            <w:r>
              <w:rPr>
                <w:rFonts w:ascii="Helvetica" w:eastAsia="Times New Roman" w:hAnsi="Helvetica" w:cs="Helvetica"/>
              </w:rPr>
              <w:t>.</w:t>
            </w:r>
          </w:p>
        </w:tc>
      </w:tr>
      <w:tr w:rsidR="00CE7A54" w14:paraId="42DE322A" w14:textId="77777777">
        <w:trPr>
          <w:divId w:val="690685182"/>
        </w:trPr>
        <w:tc>
          <w:tcPr>
            <w:tcW w:w="5000" w:type="pct"/>
            <w:gridSpan w:val="2"/>
            <w:tcBorders>
              <w:top w:val="nil"/>
              <w:left w:val="nil"/>
              <w:bottom w:val="nil"/>
              <w:right w:val="nil"/>
            </w:tcBorders>
            <w:vAlign w:val="center"/>
            <w:hideMark/>
          </w:tcPr>
          <w:p w14:paraId="55F56987" w14:textId="77777777" w:rsidR="00CE7A54" w:rsidRDefault="00CE7A54">
            <w:pPr>
              <w:spacing w:before="15" w:after="15"/>
              <w:ind w:left="15" w:right="15"/>
              <w:jc w:val="center"/>
              <w:rPr>
                <w:rFonts w:ascii="Helvetica" w:eastAsia="Times New Roman" w:hAnsi="Helvetica" w:cs="Helvetica"/>
              </w:rPr>
            </w:pPr>
          </w:p>
        </w:tc>
      </w:tr>
      <w:tr w:rsidR="00CE7A54" w14:paraId="3B4EA821" w14:textId="77777777">
        <w:trPr>
          <w:divId w:val="690685182"/>
        </w:trPr>
        <w:tc>
          <w:tcPr>
            <w:tcW w:w="4650" w:type="pct"/>
            <w:tcBorders>
              <w:top w:val="nil"/>
              <w:left w:val="nil"/>
              <w:bottom w:val="nil"/>
              <w:right w:val="nil"/>
            </w:tcBorders>
            <w:vAlign w:val="center"/>
            <w:hideMark/>
          </w:tcPr>
          <w:p w14:paraId="6137521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On the morning after the action I had charge of the deck when another boatload of these poor</w:t>
            </w:r>
          </w:p>
        </w:tc>
        <w:tc>
          <w:tcPr>
            <w:tcW w:w="350" w:type="pct"/>
            <w:tcBorders>
              <w:top w:val="nil"/>
              <w:left w:val="nil"/>
              <w:bottom w:val="nil"/>
              <w:right w:val="nil"/>
            </w:tcBorders>
            <w:vAlign w:val="center"/>
            <w:hideMark/>
          </w:tcPr>
          <w:p w14:paraId="22553E95" w14:textId="77777777" w:rsidR="00CE7A54" w:rsidRDefault="00CE7A54">
            <w:pPr>
              <w:spacing w:before="15" w:after="15"/>
              <w:ind w:left="15" w:right="15"/>
              <w:rPr>
                <w:rFonts w:ascii="Helvetica" w:eastAsia="Times New Roman" w:hAnsi="Helvetica" w:cs="Helvetica"/>
              </w:rPr>
            </w:pPr>
          </w:p>
        </w:tc>
      </w:tr>
      <w:tr w:rsidR="00CE7A54" w14:paraId="679EFF68" w14:textId="77777777">
        <w:trPr>
          <w:divId w:val="690685182"/>
        </w:trPr>
        <w:tc>
          <w:tcPr>
            <w:tcW w:w="4650" w:type="pct"/>
            <w:tcBorders>
              <w:top w:val="nil"/>
              <w:left w:val="nil"/>
              <w:bottom w:val="nil"/>
              <w:right w:val="nil"/>
            </w:tcBorders>
            <w:vAlign w:val="center"/>
            <w:hideMark/>
          </w:tcPr>
          <w:p w14:paraId="5394D733"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prisoners of war came alongside, all of whom, with one exception, were naked. The exception,</w:t>
            </w:r>
          </w:p>
        </w:tc>
        <w:tc>
          <w:tcPr>
            <w:tcW w:w="350" w:type="pct"/>
            <w:tcBorders>
              <w:top w:val="nil"/>
              <w:left w:val="nil"/>
              <w:bottom w:val="nil"/>
              <w:right w:val="nil"/>
            </w:tcBorders>
            <w:vAlign w:val="center"/>
            <w:hideMark/>
          </w:tcPr>
          <w:p w14:paraId="101097DF" w14:textId="77777777" w:rsidR="00CE7A54" w:rsidRDefault="00CE7A54">
            <w:pPr>
              <w:spacing w:before="15" w:after="15"/>
              <w:ind w:left="15" w:right="15"/>
              <w:rPr>
                <w:rFonts w:ascii="Helvetica" w:eastAsia="Times New Roman" w:hAnsi="Helvetica" w:cs="Helvetica"/>
              </w:rPr>
            </w:pPr>
          </w:p>
        </w:tc>
      </w:tr>
      <w:tr w:rsidR="00CE7A54" w14:paraId="11C58310" w14:textId="77777777">
        <w:trPr>
          <w:divId w:val="690685182"/>
        </w:trPr>
        <w:tc>
          <w:tcPr>
            <w:tcW w:w="4650" w:type="pct"/>
            <w:tcBorders>
              <w:top w:val="nil"/>
              <w:left w:val="nil"/>
              <w:bottom w:val="nil"/>
              <w:right w:val="nil"/>
            </w:tcBorders>
            <w:vAlign w:val="center"/>
            <w:hideMark/>
          </w:tcPr>
          <w:p w14:paraId="59B917DD"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clothed in an old jacket and trousers without shoes, stocking or shirt, at once attracted my</w:t>
            </w:r>
          </w:p>
        </w:tc>
        <w:tc>
          <w:tcPr>
            <w:tcW w:w="350" w:type="pct"/>
            <w:tcBorders>
              <w:top w:val="nil"/>
              <w:left w:val="nil"/>
              <w:bottom w:val="nil"/>
              <w:right w:val="nil"/>
            </w:tcBorders>
            <w:vAlign w:val="center"/>
            <w:hideMark/>
          </w:tcPr>
          <w:p w14:paraId="2CD56662" w14:textId="77777777" w:rsidR="00CE7A54" w:rsidRDefault="00CE7A54">
            <w:pPr>
              <w:spacing w:before="15" w:after="15"/>
              <w:ind w:left="15" w:right="15"/>
              <w:rPr>
                <w:rFonts w:ascii="Helvetica" w:eastAsia="Times New Roman" w:hAnsi="Helvetica" w:cs="Helvetica"/>
              </w:rPr>
            </w:pPr>
          </w:p>
        </w:tc>
      </w:tr>
      <w:tr w:rsidR="00CE7A54" w14:paraId="2A6741A8" w14:textId="77777777">
        <w:trPr>
          <w:divId w:val="690685182"/>
        </w:trPr>
        <w:tc>
          <w:tcPr>
            <w:tcW w:w="4650" w:type="pct"/>
            <w:tcBorders>
              <w:top w:val="nil"/>
              <w:left w:val="nil"/>
              <w:bottom w:val="nil"/>
              <w:right w:val="nil"/>
            </w:tcBorders>
            <w:vAlign w:val="center"/>
            <w:hideMark/>
          </w:tcPr>
          <w:p w14:paraId="6141BEE6"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attention and, on asking some questions on the subject, I was answered that the prisoner was</w:t>
            </w:r>
          </w:p>
        </w:tc>
        <w:tc>
          <w:tcPr>
            <w:tcW w:w="350" w:type="pct"/>
            <w:tcBorders>
              <w:top w:val="nil"/>
              <w:left w:val="nil"/>
              <w:bottom w:val="nil"/>
              <w:right w:val="nil"/>
            </w:tcBorders>
            <w:vAlign w:val="center"/>
            <w:hideMark/>
          </w:tcPr>
          <w:p w14:paraId="32455F56" w14:textId="77777777" w:rsidR="00CE7A54" w:rsidRDefault="00CE7A54">
            <w:pPr>
              <w:spacing w:before="15" w:after="15"/>
              <w:ind w:left="15" w:right="15"/>
              <w:rPr>
                <w:rFonts w:ascii="Helvetica" w:eastAsia="Times New Roman" w:hAnsi="Helvetica" w:cs="Helvetica"/>
              </w:rPr>
            </w:pPr>
          </w:p>
        </w:tc>
      </w:tr>
      <w:tr w:rsidR="00CE7A54" w14:paraId="66D37844" w14:textId="77777777">
        <w:trPr>
          <w:divId w:val="690685182"/>
        </w:trPr>
        <w:tc>
          <w:tcPr>
            <w:tcW w:w="4650" w:type="pct"/>
            <w:tcBorders>
              <w:top w:val="nil"/>
              <w:left w:val="nil"/>
              <w:bottom w:val="nil"/>
              <w:right w:val="nil"/>
            </w:tcBorders>
            <w:vAlign w:val="center"/>
            <w:hideMark/>
          </w:tcPr>
          <w:p w14:paraId="564E9495"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 woman.</w:t>
            </w:r>
          </w:p>
        </w:tc>
        <w:tc>
          <w:tcPr>
            <w:tcW w:w="350" w:type="pct"/>
            <w:tcBorders>
              <w:top w:val="nil"/>
              <w:left w:val="nil"/>
              <w:bottom w:val="nil"/>
              <w:right w:val="nil"/>
            </w:tcBorders>
            <w:vAlign w:val="center"/>
            <w:hideMark/>
          </w:tcPr>
          <w:p w14:paraId="1FA70E11"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7A54" w14:paraId="45AB317B" w14:textId="77777777">
        <w:trPr>
          <w:divId w:val="690685182"/>
        </w:trPr>
        <w:tc>
          <w:tcPr>
            <w:tcW w:w="5000" w:type="pct"/>
            <w:gridSpan w:val="2"/>
            <w:tcBorders>
              <w:top w:val="nil"/>
              <w:left w:val="nil"/>
              <w:bottom w:val="nil"/>
              <w:right w:val="nil"/>
            </w:tcBorders>
            <w:vAlign w:val="center"/>
            <w:hideMark/>
          </w:tcPr>
          <w:p w14:paraId="59B9BD97" w14:textId="77777777" w:rsidR="00CE7A54" w:rsidRDefault="00CE7A54">
            <w:pPr>
              <w:spacing w:before="15" w:after="15"/>
              <w:ind w:left="15" w:right="15"/>
              <w:jc w:val="center"/>
              <w:rPr>
                <w:rFonts w:ascii="Helvetica" w:eastAsia="Times New Roman" w:hAnsi="Helvetica" w:cs="Helvetica"/>
              </w:rPr>
            </w:pPr>
          </w:p>
        </w:tc>
      </w:tr>
      <w:tr w:rsidR="00CE7A54" w14:paraId="08F7A364" w14:textId="77777777">
        <w:trPr>
          <w:divId w:val="690685182"/>
        </w:trPr>
        <w:tc>
          <w:tcPr>
            <w:tcW w:w="4650" w:type="pct"/>
            <w:tcBorders>
              <w:top w:val="nil"/>
              <w:left w:val="nil"/>
              <w:bottom w:val="nil"/>
              <w:right w:val="nil"/>
            </w:tcBorders>
            <w:vAlign w:val="center"/>
            <w:hideMark/>
          </w:tcPr>
          <w:p w14:paraId="53961D8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I lost no time in introducing her to my messmates as a female requiring their compassionate</w:t>
            </w:r>
          </w:p>
        </w:tc>
        <w:tc>
          <w:tcPr>
            <w:tcW w:w="350" w:type="pct"/>
            <w:tcBorders>
              <w:top w:val="nil"/>
              <w:left w:val="nil"/>
              <w:bottom w:val="nil"/>
              <w:right w:val="nil"/>
            </w:tcBorders>
            <w:vAlign w:val="center"/>
            <w:hideMark/>
          </w:tcPr>
          <w:p w14:paraId="40F81984" w14:textId="77777777" w:rsidR="00CE7A54" w:rsidRDefault="00CE7A54">
            <w:pPr>
              <w:spacing w:before="15" w:after="15"/>
              <w:ind w:left="15" w:right="15"/>
              <w:rPr>
                <w:rFonts w:ascii="Helvetica" w:eastAsia="Times New Roman" w:hAnsi="Helvetica" w:cs="Helvetica"/>
              </w:rPr>
            </w:pPr>
          </w:p>
        </w:tc>
      </w:tr>
      <w:tr w:rsidR="00CE7A54" w14:paraId="60EE410C" w14:textId="77777777">
        <w:trPr>
          <w:divId w:val="690685182"/>
        </w:trPr>
        <w:tc>
          <w:tcPr>
            <w:tcW w:w="4650" w:type="pct"/>
            <w:tcBorders>
              <w:top w:val="nil"/>
              <w:left w:val="nil"/>
              <w:bottom w:val="nil"/>
              <w:right w:val="nil"/>
            </w:tcBorders>
            <w:vAlign w:val="center"/>
            <w:hideMark/>
          </w:tcPr>
          <w:p w14:paraId="1F43DCE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attention. I made a collection of all the articles of clothing which could be procured to complete</w:t>
            </w:r>
          </w:p>
        </w:tc>
        <w:tc>
          <w:tcPr>
            <w:tcW w:w="350" w:type="pct"/>
            <w:tcBorders>
              <w:top w:val="nil"/>
              <w:left w:val="nil"/>
              <w:bottom w:val="nil"/>
              <w:right w:val="nil"/>
            </w:tcBorders>
            <w:vAlign w:val="center"/>
            <w:hideMark/>
          </w:tcPr>
          <w:p w14:paraId="097ECF95" w14:textId="77777777" w:rsidR="00CE7A54" w:rsidRDefault="00CE7A54">
            <w:pPr>
              <w:spacing w:before="15" w:after="15"/>
              <w:ind w:left="15" w:right="15"/>
              <w:rPr>
                <w:rFonts w:ascii="Helvetica" w:eastAsia="Times New Roman" w:hAnsi="Helvetica" w:cs="Helvetica"/>
              </w:rPr>
            </w:pPr>
          </w:p>
        </w:tc>
      </w:tr>
      <w:tr w:rsidR="00CE7A54" w14:paraId="06016A12" w14:textId="77777777">
        <w:trPr>
          <w:divId w:val="690685182"/>
        </w:trPr>
        <w:tc>
          <w:tcPr>
            <w:tcW w:w="4650" w:type="pct"/>
            <w:tcBorders>
              <w:top w:val="nil"/>
              <w:left w:val="nil"/>
              <w:bottom w:val="nil"/>
              <w:right w:val="nil"/>
            </w:tcBorders>
            <w:vAlign w:val="center"/>
            <w:hideMark/>
          </w:tcPr>
          <w:p w14:paraId="2F4252D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 more suitable wardrobe. These, with my ditty bag, which contained needles and thread,</w:t>
            </w:r>
          </w:p>
        </w:tc>
        <w:tc>
          <w:tcPr>
            <w:tcW w:w="350" w:type="pct"/>
            <w:tcBorders>
              <w:top w:val="nil"/>
              <w:left w:val="nil"/>
              <w:bottom w:val="nil"/>
              <w:right w:val="nil"/>
            </w:tcBorders>
            <w:vAlign w:val="center"/>
            <w:hideMark/>
          </w:tcPr>
          <w:p w14:paraId="1E71922C" w14:textId="77777777" w:rsidR="00CE7A54" w:rsidRDefault="00CE7A54">
            <w:pPr>
              <w:spacing w:before="15" w:after="15"/>
              <w:ind w:left="15" w:right="15"/>
              <w:rPr>
                <w:rFonts w:ascii="Helvetica" w:eastAsia="Times New Roman" w:hAnsi="Helvetica" w:cs="Helvetica"/>
              </w:rPr>
            </w:pPr>
          </w:p>
        </w:tc>
      </w:tr>
      <w:tr w:rsidR="00CE7A54" w14:paraId="02343EAB" w14:textId="77777777">
        <w:trPr>
          <w:divId w:val="690685182"/>
        </w:trPr>
        <w:tc>
          <w:tcPr>
            <w:tcW w:w="4650" w:type="pct"/>
            <w:tcBorders>
              <w:top w:val="nil"/>
              <w:left w:val="nil"/>
              <w:bottom w:val="nil"/>
              <w:right w:val="nil"/>
            </w:tcBorders>
            <w:vAlign w:val="center"/>
            <w:hideMark/>
          </w:tcPr>
          <w:p w14:paraId="7F4EDDF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being placed at her disposal, she, in a short time, appeared in a very different, and much more</w:t>
            </w:r>
          </w:p>
        </w:tc>
        <w:tc>
          <w:tcPr>
            <w:tcW w:w="350" w:type="pct"/>
            <w:tcBorders>
              <w:top w:val="nil"/>
              <w:left w:val="nil"/>
              <w:bottom w:val="nil"/>
              <w:right w:val="nil"/>
            </w:tcBorders>
            <w:vAlign w:val="center"/>
            <w:hideMark/>
          </w:tcPr>
          <w:p w14:paraId="0FA68475" w14:textId="77777777" w:rsidR="00CE7A54" w:rsidRDefault="00CE7A54">
            <w:pPr>
              <w:spacing w:before="15" w:after="15"/>
              <w:ind w:left="15" w:right="15"/>
              <w:rPr>
                <w:rFonts w:ascii="Helvetica" w:eastAsia="Times New Roman" w:hAnsi="Helvetica" w:cs="Helvetica"/>
              </w:rPr>
            </w:pPr>
          </w:p>
        </w:tc>
      </w:tr>
      <w:tr w:rsidR="00CE7A54" w14:paraId="7CFCC23F" w14:textId="77777777">
        <w:trPr>
          <w:divId w:val="690685182"/>
        </w:trPr>
        <w:tc>
          <w:tcPr>
            <w:tcW w:w="4650" w:type="pct"/>
            <w:tcBorders>
              <w:top w:val="nil"/>
              <w:left w:val="nil"/>
              <w:bottom w:val="nil"/>
              <w:right w:val="nil"/>
            </w:tcBorders>
            <w:vAlign w:val="center"/>
            <w:hideMark/>
          </w:tcPr>
          <w:p w14:paraId="2954E88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becoming costume.</w:t>
            </w:r>
          </w:p>
        </w:tc>
        <w:tc>
          <w:tcPr>
            <w:tcW w:w="350" w:type="pct"/>
            <w:tcBorders>
              <w:top w:val="nil"/>
              <w:left w:val="nil"/>
              <w:bottom w:val="nil"/>
              <w:right w:val="nil"/>
            </w:tcBorders>
            <w:vAlign w:val="center"/>
            <w:hideMark/>
          </w:tcPr>
          <w:p w14:paraId="39689A85"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7A54" w14:paraId="3F3EEA9F" w14:textId="77777777">
        <w:trPr>
          <w:divId w:val="690685182"/>
        </w:trPr>
        <w:tc>
          <w:tcPr>
            <w:tcW w:w="5000" w:type="pct"/>
            <w:gridSpan w:val="2"/>
            <w:tcBorders>
              <w:top w:val="nil"/>
              <w:left w:val="nil"/>
              <w:bottom w:val="nil"/>
              <w:right w:val="nil"/>
            </w:tcBorders>
            <w:vAlign w:val="center"/>
            <w:hideMark/>
          </w:tcPr>
          <w:p w14:paraId="07B4D43D" w14:textId="77777777" w:rsidR="00CE7A54" w:rsidRDefault="00CE7A54">
            <w:pPr>
              <w:spacing w:before="15" w:after="15"/>
              <w:ind w:left="15" w:right="15"/>
              <w:jc w:val="center"/>
              <w:rPr>
                <w:rFonts w:ascii="Helvetica" w:eastAsia="Times New Roman" w:hAnsi="Helvetica" w:cs="Helvetica"/>
              </w:rPr>
            </w:pPr>
          </w:p>
        </w:tc>
      </w:tr>
      <w:tr w:rsidR="00CE7A54" w14:paraId="6CF68669" w14:textId="77777777">
        <w:trPr>
          <w:divId w:val="690685182"/>
        </w:trPr>
        <w:tc>
          <w:tcPr>
            <w:tcW w:w="4650" w:type="pct"/>
            <w:tcBorders>
              <w:top w:val="nil"/>
              <w:left w:val="nil"/>
              <w:bottom w:val="nil"/>
              <w:right w:val="nil"/>
            </w:tcBorders>
            <w:vAlign w:val="center"/>
            <w:hideMark/>
          </w:tcPr>
          <w:p w14:paraId="6BBBB405"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Jeanette, which was the only name by which I ever knew her, then told me the circumstances.</w:t>
            </w:r>
            <w:r>
              <w:rPr>
                <w:rFonts w:ascii="Helvetica" w:eastAsia="Times New Roman" w:hAnsi="Helvetica" w:cs="Helvetica"/>
              </w:rPr>
              <w:br/>
              <w:t>She said she was stationed during the action below the ship’s gun to assist in handing up the</w:t>
            </w:r>
            <w:r>
              <w:rPr>
                <w:rFonts w:ascii="Helvetica" w:eastAsia="Times New Roman" w:hAnsi="Helvetica" w:cs="Helvetica"/>
              </w:rPr>
              <w:br/>
              <w:t>gunpowder, which employment lasted till the surrender of the ship.</w:t>
            </w:r>
          </w:p>
        </w:tc>
        <w:tc>
          <w:tcPr>
            <w:tcW w:w="350" w:type="pct"/>
            <w:tcBorders>
              <w:top w:val="nil"/>
              <w:left w:val="nil"/>
              <w:bottom w:val="nil"/>
              <w:right w:val="nil"/>
            </w:tcBorders>
            <w:vAlign w:val="center"/>
            <w:hideMark/>
          </w:tcPr>
          <w:p w14:paraId="1AF610FD" w14:textId="77777777" w:rsidR="00CE7A54" w:rsidRDefault="00CE7A54">
            <w:pPr>
              <w:spacing w:before="15" w:after="15"/>
              <w:ind w:left="15" w:right="15"/>
              <w:rPr>
                <w:rFonts w:ascii="Helvetica" w:eastAsia="Times New Roman" w:hAnsi="Helvetica" w:cs="Helvetica"/>
              </w:rPr>
            </w:pPr>
          </w:p>
        </w:tc>
      </w:tr>
      <w:tr w:rsidR="00CE7A54" w14:paraId="3DCDAE16" w14:textId="77777777">
        <w:trPr>
          <w:divId w:val="690685182"/>
        </w:trPr>
        <w:tc>
          <w:tcPr>
            <w:tcW w:w="5000" w:type="pct"/>
            <w:gridSpan w:val="2"/>
            <w:tcBorders>
              <w:top w:val="nil"/>
              <w:left w:val="nil"/>
              <w:bottom w:val="nil"/>
              <w:right w:val="nil"/>
            </w:tcBorders>
            <w:vAlign w:val="center"/>
            <w:hideMark/>
          </w:tcPr>
          <w:p w14:paraId="488F5571" w14:textId="77777777" w:rsidR="00CE7A54" w:rsidRDefault="00CE7A54">
            <w:pPr>
              <w:spacing w:before="15" w:after="15"/>
              <w:ind w:left="15" w:right="15"/>
              <w:jc w:val="center"/>
              <w:rPr>
                <w:rFonts w:ascii="Helvetica" w:eastAsia="Times New Roman" w:hAnsi="Helvetica" w:cs="Helvetica"/>
              </w:rPr>
            </w:pPr>
          </w:p>
        </w:tc>
      </w:tr>
      <w:tr w:rsidR="00CE7A54" w14:paraId="27893869" w14:textId="77777777">
        <w:trPr>
          <w:divId w:val="690685182"/>
        </w:trPr>
        <w:tc>
          <w:tcPr>
            <w:tcW w:w="4650" w:type="pct"/>
            <w:tcBorders>
              <w:top w:val="nil"/>
              <w:left w:val="nil"/>
              <w:bottom w:val="nil"/>
              <w:right w:val="nil"/>
            </w:tcBorders>
            <w:vAlign w:val="center"/>
            <w:hideMark/>
          </w:tcPr>
          <w:p w14:paraId="169C5A43"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When the firing ceased, she endeavoured to get up to the main deck to search for her husband,</w:t>
            </w:r>
          </w:p>
        </w:tc>
        <w:tc>
          <w:tcPr>
            <w:tcW w:w="350" w:type="pct"/>
            <w:tcBorders>
              <w:top w:val="nil"/>
              <w:left w:val="nil"/>
              <w:bottom w:val="nil"/>
              <w:right w:val="nil"/>
            </w:tcBorders>
            <w:vAlign w:val="center"/>
            <w:hideMark/>
          </w:tcPr>
          <w:p w14:paraId="073F6EC5" w14:textId="77777777" w:rsidR="00CE7A54" w:rsidRDefault="00CE7A54">
            <w:pPr>
              <w:spacing w:before="15" w:after="15"/>
              <w:ind w:left="15" w:right="15"/>
              <w:rPr>
                <w:rFonts w:ascii="Helvetica" w:eastAsia="Times New Roman" w:hAnsi="Helvetica" w:cs="Helvetica"/>
              </w:rPr>
            </w:pPr>
          </w:p>
        </w:tc>
      </w:tr>
      <w:tr w:rsidR="00CE7A54" w14:paraId="2EEFE82A" w14:textId="77777777">
        <w:trPr>
          <w:divId w:val="690685182"/>
        </w:trPr>
        <w:tc>
          <w:tcPr>
            <w:tcW w:w="4650" w:type="pct"/>
            <w:tcBorders>
              <w:top w:val="nil"/>
              <w:left w:val="nil"/>
              <w:bottom w:val="nil"/>
              <w:right w:val="nil"/>
            </w:tcBorders>
            <w:vAlign w:val="center"/>
            <w:hideMark/>
          </w:tcPr>
          <w:p w14:paraId="5645DA8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but the ladders having all been removed, or shot away, she found this impracticable; and, just at</w:t>
            </w:r>
          </w:p>
        </w:tc>
        <w:tc>
          <w:tcPr>
            <w:tcW w:w="350" w:type="pct"/>
            <w:tcBorders>
              <w:top w:val="nil"/>
              <w:left w:val="nil"/>
              <w:bottom w:val="nil"/>
              <w:right w:val="nil"/>
            </w:tcBorders>
            <w:vAlign w:val="center"/>
            <w:hideMark/>
          </w:tcPr>
          <w:p w14:paraId="50DC4FD8"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7A54" w14:paraId="4C4A63A0" w14:textId="77777777">
        <w:trPr>
          <w:divId w:val="690685182"/>
        </w:trPr>
        <w:tc>
          <w:tcPr>
            <w:tcW w:w="4650" w:type="pct"/>
            <w:tcBorders>
              <w:top w:val="nil"/>
              <w:left w:val="nil"/>
              <w:bottom w:val="nil"/>
              <w:right w:val="nil"/>
            </w:tcBorders>
            <w:vAlign w:val="center"/>
            <w:hideMark/>
          </w:tcPr>
          <w:p w14:paraId="44AA4CC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this time, an alarm of fire spread through the ship so that she could get no assistance. The fire</w:t>
            </w:r>
          </w:p>
        </w:tc>
        <w:tc>
          <w:tcPr>
            <w:tcW w:w="350" w:type="pct"/>
            <w:tcBorders>
              <w:top w:val="nil"/>
              <w:left w:val="nil"/>
              <w:bottom w:val="nil"/>
              <w:right w:val="nil"/>
            </w:tcBorders>
            <w:vAlign w:val="center"/>
            <w:hideMark/>
          </w:tcPr>
          <w:p w14:paraId="5451417E" w14:textId="77777777" w:rsidR="00CE7A54" w:rsidRDefault="00CE7A54">
            <w:pPr>
              <w:spacing w:before="15" w:after="15"/>
              <w:ind w:left="15" w:right="15"/>
              <w:rPr>
                <w:rFonts w:ascii="Helvetica" w:eastAsia="Times New Roman" w:hAnsi="Helvetica" w:cs="Helvetica"/>
              </w:rPr>
            </w:pPr>
          </w:p>
        </w:tc>
      </w:tr>
      <w:tr w:rsidR="00CE7A54" w14:paraId="3314AC79" w14:textId="77777777">
        <w:trPr>
          <w:divId w:val="690685182"/>
        </w:trPr>
        <w:tc>
          <w:tcPr>
            <w:tcW w:w="4650" w:type="pct"/>
            <w:tcBorders>
              <w:top w:val="nil"/>
              <w:left w:val="nil"/>
              <w:bottom w:val="nil"/>
              <w:right w:val="nil"/>
            </w:tcBorders>
            <w:vAlign w:val="center"/>
            <w:hideMark/>
          </w:tcPr>
          <w:p w14:paraId="5CDCDDB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originated on the upper deck and gradually burnt downwards. Her feelings upon this occasion</w:t>
            </w:r>
          </w:p>
        </w:tc>
        <w:tc>
          <w:tcPr>
            <w:tcW w:w="350" w:type="pct"/>
            <w:tcBorders>
              <w:top w:val="nil"/>
              <w:left w:val="nil"/>
              <w:bottom w:val="nil"/>
              <w:right w:val="nil"/>
            </w:tcBorders>
            <w:vAlign w:val="center"/>
            <w:hideMark/>
          </w:tcPr>
          <w:p w14:paraId="2031D713" w14:textId="77777777" w:rsidR="00CE7A54" w:rsidRDefault="00CE7A54">
            <w:pPr>
              <w:spacing w:before="15" w:after="15"/>
              <w:ind w:left="15" w:right="15"/>
              <w:rPr>
                <w:rFonts w:ascii="Helvetica" w:eastAsia="Times New Roman" w:hAnsi="Helvetica" w:cs="Helvetica"/>
              </w:rPr>
            </w:pPr>
          </w:p>
        </w:tc>
      </w:tr>
      <w:tr w:rsidR="00CE7A54" w14:paraId="59909648" w14:textId="77777777">
        <w:trPr>
          <w:divId w:val="690685182"/>
        </w:trPr>
        <w:tc>
          <w:tcPr>
            <w:tcW w:w="4650" w:type="pct"/>
            <w:tcBorders>
              <w:top w:val="nil"/>
              <w:left w:val="nil"/>
              <w:bottom w:val="nil"/>
              <w:right w:val="nil"/>
            </w:tcBorders>
            <w:vAlign w:val="center"/>
            <w:hideMark/>
          </w:tcPr>
          <w:p w14:paraId="3B297D1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cannot be described but death from all quarters stared her in the face.</w:t>
            </w:r>
          </w:p>
        </w:tc>
        <w:tc>
          <w:tcPr>
            <w:tcW w:w="350" w:type="pct"/>
            <w:tcBorders>
              <w:top w:val="nil"/>
              <w:left w:val="nil"/>
              <w:bottom w:val="nil"/>
              <w:right w:val="nil"/>
            </w:tcBorders>
            <w:vAlign w:val="center"/>
            <w:hideMark/>
          </w:tcPr>
          <w:p w14:paraId="41B1B599" w14:textId="77777777" w:rsidR="00CE7A54" w:rsidRDefault="00CE7A54">
            <w:pPr>
              <w:spacing w:before="15" w:after="15"/>
              <w:ind w:left="15" w:right="15"/>
              <w:rPr>
                <w:rFonts w:ascii="Helvetica" w:eastAsia="Times New Roman" w:hAnsi="Helvetica" w:cs="Helvetica"/>
              </w:rPr>
            </w:pPr>
          </w:p>
        </w:tc>
      </w:tr>
      <w:tr w:rsidR="00CE7A54" w14:paraId="727DEB71" w14:textId="77777777">
        <w:trPr>
          <w:divId w:val="690685182"/>
        </w:trPr>
        <w:tc>
          <w:tcPr>
            <w:tcW w:w="5000" w:type="pct"/>
            <w:gridSpan w:val="2"/>
            <w:tcBorders>
              <w:top w:val="nil"/>
              <w:left w:val="nil"/>
              <w:bottom w:val="nil"/>
              <w:right w:val="nil"/>
            </w:tcBorders>
            <w:vAlign w:val="center"/>
            <w:hideMark/>
          </w:tcPr>
          <w:p w14:paraId="1AE230FC" w14:textId="77777777" w:rsidR="00CE7A54" w:rsidRDefault="00CE7A54">
            <w:pPr>
              <w:spacing w:before="15" w:after="15"/>
              <w:ind w:left="15" w:right="15"/>
              <w:jc w:val="center"/>
              <w:rPr>
                <w:rFonts w:ascii="Helvetica" w:eastAsia="Times New Roman" w:hAnsi="Helvetica" w:cs="Helvetica"/>
              </w:rPr>
            </w:pPr>
          </w:p>
        </w:tc>
      </w:tr>
      <w:tr w:rsidR="00CE7A54" w14:paraId="63AACA8D" w14:textId="77777777">
        <w:trPr>
          <w:divId w:val="690685182"/>
        </w:trPr>
        <w:tc>
          <w:tcPr>
            <w:tcW w:w="4650" w:type="pct"/>
            <w:tcBorders>
              <w:top w:val="nil"/>
              <w:left w:val="nil"/>
              <w:bottom w:val="nil"/>
              <w:right w:val="nil"/>
            </w:tcBorders>
            <w:vAlign w:val="center"/>
            <w:hideMark/>
          </w:tcPr>
          <w:p w14:paraId="63BE3B3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xml:space="preserve">She remained wandering to and </w:t>
            </w:r>
            <w:proofErr w:type="spellStart"/>
            <w:r>
              <w:rPr>
                <w:rFonts w:ascii="Helvetica" w:eastAsia="Times New Roman" w:hAnsi="Helvetica" w:cs="Helvetica"/>
              </w:rPr>
              <w:t>fro</w:t>
            </w:r>
            <w:proofErr w:type="spellEnd"/>
            <w:r>
              <w:rPr>
                <w:rFonts w:ascii="Helvetica" w:eastAsia="Times New Roman" w:hAnsi="Helvetica" w:cs="Helvetica"/>
              </w:rPr>
              <w:t xml:space="preserve"> upon the lower deck, among the mangled corpses of the</w:t>
            </w:r>
          </w:p>
        </w:tc>
        <w:tc>
          <w:tcPr>
            <w:tcW w:w="350" w:type="pct"/>
            <w:tcBorders>
              <w:top w:val="nil"/>
              <w:left w:val="nil"/>
              <w:bottom w:val="nil"/>
              <w:right w:val="nil"/>
            </w:tcBorders>
            <w:vAlign w:val="center"/>
            <w:hideMark/>
          </w:tcPr>
          <w:p w14:paraId="13F2C636" w14:textId="77777777" w:rsidR="00CE7A54" w:rsidRDefault="00CE7A54">
            <w:pPr>
              <w:spacing w:before="15" w:after="15"/>
              <w:ind w:left="15" w:right="15"/>
              <w:rPr>
                <w:rFonts w:ascii="Helvetica" w:eastAsia="Times New Roman" w:hAnsi="Helvetica" w:cs="Helvetica"/>
              </w:rPr>
            </w:pPr>
          </w:p>
        </w:tc>
      </w:tr>
      <w:tr w:rsidR="00CE7A54" w14:paraId="585A9850" w14:textId="77777777">
        <w:trPr>
          <w:divId w:val="690685182"/>
        </w:trPr>
        <w:tc>
          <w:tcPr>
            <w:tcW w:w="4650" w:type="pct"/>
            <w:tcBorders>
              <w:top w:val="nil"/>
              <w:left w:val="nil"/>
              <w:bottom w:val="nil"/>
              <w:right w:val="nil"/>
            </w:tcBorders>
            <w:vAlign w:val="center"/>
            <w:hideMark/>
          </w:tcPr>
          <w:p w14:paraId="2A29614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dying and the slain, until the guns from the main deck actually fell through the burnt planks. Her</w:t>
            </w:r>
          </w:p>
        </w:tc>
        <w:tc>
          <w:tcPr>
            <w:tcW w:w="350" w:type="pct"/>
            <w:tcBorders>
              <w:top w:val="nil"/>
              <w:left w:val="nil"/>
              <w:bottom w:val="nil"/>
              <w:right w:val="nil"/>
            </w:tcBorders>
            <w:vAlign w:val="center"/>
            <w:hideMark/>
          </w:tcPr>
          <w:p w14:paraId="1084F93F"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7A54" w14:paraId="6D3D7F93" w14:textId="77777777">
        <w:trPr>
          <w:divId w:val="690685182"/>
        </w:trPr>
        <w:tc>
          <w:tcPr>
            <w:tcW w:w="4650" w:type="pct"/>
            <w:tcBorders>
              <w:top w:val="nil"/>
              <w:left w:val="nil"/>
              <w:bottom w:val="nil"/>
              <w:right w:val="nil"/>
            </w:tcBorders>
            <w:vAlign w:val="center"/>
            <w:hideMark/>
          </w:tcPr>
          <w:p w14:paraId="26921845"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only refuge then was the sea. Having divested herself of her clothes, she soon found herself</w:t>
            </w:r>
          </w:p>
        </w:tc>
        <w:tc>
          <w:tcPr>
            <w:tcW w:w="350" w:type="pct"/>
            <w:tcBorders>
              <w:top w:val="nil"/>
              <w:left w:val="nil"/>
              <w:bottom w:val="nil"/>
              <w:right w:val="nil"/>
            </w:tcBorders>
            <w:vAlign w:val="center"/>
            <w:hideMark/>
          </w:tcPr>
          <w:p w14:paraId="4DB9D56C" w14:textId="77777777" w:rsidR="00CE7A54" w:rsidRDefault="00CE7A54">
            <w:pPr>
              <w:spacing w:before="15" w:after="15"/>
              <w:ind w:left="15" w:right="15"/>
              <w:rPr>
                <w:rFonts w:ascii="Helvetica" w:eastAsia="Times New Roman" w:hAnsi="Helvetica" w:cs="Helvetica"/>
              </w:rPr>
            </w:pPr>
          </w:p>
        </w:tc>
      </w:tr>
      <w:tr w:rsidR="00CE7A54" w14:paraId="7778F01C" w14:textId="77777777">
        <w:trPr>
          <w:divId w:val="690685182"/>
        </w:trPr>
        <w:tc>
          <w:tcPr>
            <w:tcW w:w="4650" w:type="pct"/>
            <w:tcBorders>
              <w:top w:val="nil"/>
              <w:left w:val="nil"/>
              <w:bottom w:val="nil"/>
              <w:right w:val="nil"/>
            </w:tcBorders>
            <w:vAlign w:val="center"/>
            <w:hideMark/>
          </w:tcPr>
          <w:p w14:paraId="6B542775"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struggling with the waves and, providentially finding a piece of cork, she was enabled to escape</w:t>
            </w:r>
          </w:p>
        </w:tc>
        <w:tc>
          <w:tcPr>
            <w:tcW w:w="350" w:type="pct"/>
            <w:tcBorders>
              <w:top w:val="nil"/>
              <w:left w:val="nil"/>
              <w:bottom w:val="nil"/>
              <w:right w:val="nil"/>
            </w:tcBorders>
            <w:vAlign w:val="center"/>
            <w:hideMark/>
          </w:tcPr>
          <w:p w14:paraId="167A937D" w14:textId="77777777" w:rsidR="00CE7A54" w:rsidRDefault="00CE7A54">
            <w:pPr>
              <w:spacing w:before="15" w:after="15"/>
              <w:ind w:left="15" w:right="15"/>
              <w:rPr>
                <w:rFonts w:ascii="Helvetica" w:eastAsia="Times New Roman" w:hAnsi="Helvetica" w:cs="Helvetica"/>
              </w:rPr>
            </w:pPr>
          </w:p>
        </w:tc>
      </w:tr>
      <w:tr w:rsidR="00CE7A54" w14:paraId="03116815" w14:textId="77777777">
        <w:trPr>
          <w:divId w:val="690685182"/>
        </w:trPr>
        <w:tc>
          <w:tcPr>
            <w:tcW w:w="4650" w:type="pct"/>
            <w:tcBorders>
              <w:top w:val="nil"/>
              <w:left w:val="nil"/>
              <w:bottom w:val="nil"/>
              <w:right w:val="nil"/>
            </w:tcBorders>
            <w:vAlign w:val="center"/>
            <w:hideMark/>
          </w:tcPr>
          <w:p w14:paraId="75A049DF"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from the burning ship.</w:t>
            </w:r>
          </w:p>
        </w:tc>
        <w:tc>
          <w:tcPr>
            <w:tcW w:w="350" w:type="pct"/>
            <w:tcBorders>
              <w:top w:val="nil"/>
              <w:left w:val="nil"/>
              <w:bottom w:val="nil"/>
              <w:right w:val="nil"/>
            </w:tcBorders>
            <w:vAlign w:val="center"/>
            <w:hideMark/>
          </w:tcPr>
          <w:p w14:paraId="213ED8D7" w14:textId="77777777" w:rsidR="00CE7A54" w:rsidRDefault="00CE7A54">
            <w:pPr>
              <w:spacing w:before="15" w:after="15"/>
              <w:ind w:left="15" w:right="15"/>
              <w:rPr>
                <w:rFonts w:ascii="Helvetica" w:eastAsia="Times New Roman" w:hAnsi="Helvetica" w:cs="Helvetica"/>
              </w:rPr>
            </w:pPr>
          </w:p>
        </w:tc>
      </w:tr>
      <w:tr w:rsidR="00CE7A54" w14:paraId="22AC8F4E" w14:textId="77777777">
        <w:trPr>
          <w:divId w:val="690685182"/>
        </w:trPr>
        <w:tc>
          <w:tcPr>
            <w:tcW w:w="5000" w:type="pct"/>
            <w:gridSpan w:val="2"/>
            <w:tcBorders>
              <w:top w:val="nil"/>
              <w:left w:val="nil"/>
              <w:bottom w:val="nil"/>
              <w:right w:val="nil"/>
            </w:tcBorders>
            <w:vAlign w:val="center"/>
            <w:hideMark/>
          </w:tcPr>
          <w:p w14:paraId="4DD2950A" w14:textId="77777777" w:rsidR="00CE7A54" w:rsidRDefault="00CE7A54">
            <w:pPr>
              <w:spacing w:before="15" w:after="15"/>
              <w:ind w:left="15" w:right="15"/>
              <w:jc w:val="center"/>
              <w:rPr>
                <w:rFonts w:ascii="Helvetica" w:eastAsia="Times New Roman" w:hAnsi="Helvetica" w:cs="Helvetica"/>
              </w:rPr>
            </w:pPr>
          </w:p>
        </w:tc>
      </w:tr>
      <w:tr w:rsidR="00CE7A54" w14:paraId="34453CC4" w14:textId="77777777">
        <w:trPr>
          <w:divId w:val="690685182"/>
        </w:trPr>
        <w:tc>
          <w:tcPr>
            <w:tcW w:w="4650" w:type="pct"/>
            <w:tcBorders>
              <w:top w:val="nil"/>
              <w:left w:val="nil"/>
              <w:bottom w:val="nil"/>
              <w:right w:val="nil"/>
            </w:tcBorders>
            <w:vAlign w:val="center"/>
            <w:hideMark/>
          </w:tcPr>
          <w:p w14:paraId="510278A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 man, shortly afterwards, swam near her, and, observing her distress, brought her a piece of</w:t>
            </w:r>
          </w:p>
        </w:tc>
        <w:tc>
          <w:tcPr>
            <w:tcW w:w="350" w:type="pct"/>
            <w:tcBorders>
              <w:top w:val="nil"/>
              <w:left w:val="nil"/>
              <w:bottom w:val="nil"/>
              <w:right w:val="nil"/>
            </w:tcBorders>
            <w:vAlign w:val="center"/>
            <w:hideMark/>
          </w:tcPr>
          <w:p w14:paraId="66DC80C7" w14:textId="77777777" w:rsidR="00CE7A54" w:rsidRDefault="00CE7A54">
            <w:pPr>
              <w:spacing w:before="15" w:after="15"/>
              <w:ind w:left="15" w:right="15"/>
              <w:rPr>
                <w:rFonts w:ascii="Helvetica" w:eastAsia="Times New Roman" w:hAnsi="Helvetica" w:cs="Helvetica"/>
              </w:rPr>
            </w:pPr>
          </w:p>
        </w:tc>
      </w:tr>
      <w:tr w:rsidR="00CE7A54" w14:paraId="3A353547" w14:textId="77777777">
        <w:trPr>
          <w:divId w:val="690685182"/>
        </w:trPr>
        <w:tc>
          <w:tcPr>
            <w:tcW w:w="4650" w:type="pct"/>
            <w:tcBorders>
              <w:top w:val="nil"/>
              <w:left w:val="nil"/>
              <w:bottom w:val="nil"/>
              <w:right w:val="nil"/>
            </w:tcBorders>
            <w:vAlign w:val="center"/>
            <w:hideMark/>
          </w:tcPr>
          <w:p w14:paraId="5F39095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plank, about six feet in length, which, being placed under her arms, supported her until a boat</w:t>
            </w:r>
          </w:p>
        </w:tc>
        <w:tc>
          <w:tcPr>
            <w:tcW w:w="350" w:type="pct"/>
            <w:tcBorders>
              <w:top w:val="nil"/>
              <w:left w:val="nil"/>
              <w:bottom w:val="nil"/>
              <w:right w:val="nil"/>
            </w:tcBorders>
            <w:vAlign w:val="center"/>
            <w:hideMark/>
          </w:tcPr>
          <w:p w14:paraId="2A27214C"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7A54" w14:paraId="3C1899DB" w14:textId="77777777">
        <w:trPr>
          <w:divId w:val="690685182"/>
        </w:trPr>
        <w:tc>
          <w:tcPr>
            <w:tcW w:w="4650" w:type="pct"/>
            <w:tcBorders>
              <w:top w:val="nil"/>
              <w:left w:val="nil"/>
              <w:bottom w:val="nil"/>
              <w:right w:val="nil"/>
            </w:tcBorders>
            <w:vAlign w:val="center"/>
            <w:hideMark/>
          </w:tcPr>
          <w:p w14:paraId="2649C86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approached to her rescue. Her sex was no sooner made known than the men, whose hearts</w:t>
            </w:r>
          </w:p>
        </w:tc>
        <w:tc>
          <w:tcPr>
            <w:tcW w:w="350" w:type="pct"/>
            <w:tcBorders>
              <w:top w:val="nil"/>
              <w:left w:val="nil"/>
              <w:bottom w:val="nil"/>
              <w:right w:val="nil"/>
            </w:tcBorders>
            <w:vAlign w:val="center"/>
            <w:hideMark/>
          </w:tcPr>
          <w:p w14:paraId="7798CDB5" w14:textId="77777777" w:rsidR="00CE7A54" w:rsidRDefault="00CE7A54">
            <w:pPr>
              <w:spacing w:before="15" w:after="15"/>
              <w:ind w:left="15" w:right="15"/>
              <w:rPr>
                <w:rFonts w:ascii="Helvetica" w:eastAsia="Times New Roman" w:hAnsi="Helvetica" w:cs="Helvetica"/>
              </w:rPr>
            </w:pPr>
          </w:p>
        </w:tc>
      </w:tr>
      <w:tr w:rsidR="00CE7A54" w14:paraId="5DF0CCB5" w14:textId="77777777">
        <w:trPr>
          <w:divId w:val="690685182"/>
        </w:trPr>
        <w:tc>
          <w:tcPr>
            <w:tcW w:w="4650" w:type="pct"/>
            <w:tcBorders>
              <w:top w:val="nil"/>
              <w:left w:val="nil"/>
              <w:bottom w:val="nil"/>
              <w:right w:val="nil"/>
            </w:tcBorders>
            <w:vAlign w:val="center"/>
            <w:hideMark/>
          </w:tcPr>
          <w:p w14:paraId="16D33F34"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were formed of the right stuff, quickly supplied her with the articles of clothing in which she first</w:t>
            </w:r>
          </w:p>
        </w:tc>
        <w:tc>
          <w:tcPr>
            <w:tcW w:w="350" w:type="pct"/>
            <w:tcBorders>
              <w:top w:val="nil"/>
              <w:left w:val="nil"/>
              <w:bottom w:val="nil"/>
              <w:right w:val="nil"/>
            </w:tcBorders>
            <w:vAlign w:val="center"/>
            <w:hideMark/>
          </w:tcPr>
          <w:p w14:paraId="412C5CCC" w14:textId="77777777" w:rsidR="00CE7A54" w:rsidRDefault="00CE7A54">
            <w:pPr>
              <w:spacing w:before="15" w:after="15"/>
              <w:ind w:left="15" w:right="15"/>
              <w:rPr>
                <w:rFonts w:ascii="Helvetica" w:eastAsia="Times New Roman" w:hAnsi="Helvetica" w:cs="Helvetica"/>
              </w:rPr>
            </w:pPr>
          </w:p>
        </w:tc>
      </w:tr>
      <w:tr w:rsidR="00CE7A54" w14:paraId="47294D02" w14:textId="77777777">
        <w:trPr>
          <w:divId w:val="690685182"/>
        </w:trPr>
        <w:tc>
          <w:tcPr>
            <w:tcW w:w="4650" w:type="pct"/>
            <w:tcBorders>
              <w:top w:val="nil"/>
              <w:left w:val="nil"/>
              <w:bottom w:val="nil"/>
              <w:right w:val="nil"/>
            </w:tcBorders>
            <w:vAlign w:val="center"/>
            <w:hideMark/>
          </w:tcPr>
          <w:p w14:paraId="79EA2A5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made my acquaintance. She was much burnt about the neck, shoulders and legs, by the molten</w:t>
            </w:r>
          </w:p>
        </w:tc>
        <w:tc>
          <w:tcPr>
            <w:tcW w:w="350" w:type="pct"/>
            <w:tcBorders>
              <w:top w:val="nil"/>
              <w:left w:val="nil"/>
              <w:bottom w:val="nil"/>
              <w:right w:val="nil"/>
            </w:tcBorders>
            <w:vAlign w:val="center"/>
            <w:hideMark/>
          </w:tcPr>
          <w:p w14:paraId="27677612" w14:textId="77777777" w:rsidR="00CE7A54" w:rsidRDefault="00CE7A54">
            <w:pPr>
              <w:spacing w:before="15" w:after="15"/>
              <w:ind w:left="15" w:right="15"/>
              <w:rPr>
                <w:rFonts w:ascii="Helvetica" w:eastAsia="Times New Roman" w:hAnsi="Helvetica" w:cs="Helvetica"/>
              </w:rPr>
            </w:pPr>
          </w:p>
        </w:tc>
      </w:tr>
      <w:tr w:rsidR="00CE7A54" w14:paraId="42304803" w14:textId="77777777">
        <w:trPr>
          <w:divId w:val="690685182"/>
        </w:trPr>
        <w:tc>
          <w:tcPr>
            <w:tcW w:w="4650" w:type="pct"/>
            <w:tcBorders>
              <w:top w:val="nil"/>
              <w:left w:val="nil"/>
              <w:bottom w:val="nil"/>
              <w:right w:val="nil"/>
            </w:tcBorders>
            <w:vAlign w:val="center"/>
            <w:hideMark/>
          </w:tcPr>
          <w:p w14:paraId="167C0F9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lead, and when she reached our ship, was more dead than alive.</w:t>
            </w:r>
          </w:p>
        </w:tc>
        <w:tc>
          <w:tcPr>
            <w:tcW w:w="350" w:type="pct"/>
            <w:tcBorders>
              <w:top w:val="nil"/>
              <w:left w:val="nil"/>
              <w:bottom w:val="nil"/>
              <w:right w:val="nil"/>
            </w:tcBorders>
            <w:vAlign w:val="center"/>
            <w:hideMark/>
          </w:tcPr>
          <w:p w14:paraId="306F8AE5" w14:textId="77777777" w:rsidR="00CE7A54" w:rsidRDefault="00CE7A54">
            <w:pPr>
              <w:spacing w:before="15" w:after="15"/>
              <w:ind w:left="15" w:right="15"/>
              <w:rPr>
                <w:rFonts w:ascii="Helvetica" w:eastAsia="Times New Roman" w:hAnsi="Helvetica" w:cs="Helvetica"/>
              </w:rPr>
            </w:pPr>
          </w:p>
        </w:tc>
      </w:tr>
      <w:tr w:rsidR="00CE7A54" w14:paraId="3B2A397B" w14:textId="77777777">
        <w:trPr>
          <w:divId w:val="690685182"/>
        </w:trPr>
        <w:tc>
          <w:tcPr>
            <w:tcW w:w="5000" w:type="pct"/>
            <w:gridSpan w:val="2"/>
            <w:tcBorders>
              <w:top w:val="nil"/>
              <w:left w:val="nil"/>
              <w:bottom w:val="nil"/>
              <w:right w:val="nil"/>
            </w:tcBorders>
            <w:vAlign w:val="center"/>
            <w:hideMark/>
          </w:tcPr>
          <w:p w14:paraId="5147663E" w14:textId="77777777" w:rsidR="00CE7A54" w:rsidRDefault="00CE7A54">
            <w:pPr>
              <w:spacing w:before="15" w:after="15"/>
              <w:ind w:left="15" w:right="15"/>
              <w:jc w:val="center"/>
              <w:rPr>
                <w:rFonts w:ascii="Helvetica" w:eastAsia="Times New Roman" w:hAnsi="Helvetica" w:cs="Helvetica"/>
              </w:rPr>
            </w:pPr>
          </w:p>
        </w:tc>
      </w:tr>
      <w:tr w:rsidR="00CE7A54" w14:paraId="0D51A2AF" w14:textId="77777777">
        <w:trPr>
          <w:divId w:val="690685182"/>
        </w:trPr>
        <w:tc>
          <w:tcPr>
            <w:tcW w:w="4650" w:type="pct"/>
            <w:tcBorders>
              <w:top w:val="nil"/>
              <w:left w:val="nil"/>
              <w:bottom w:val="nil"/>
              <w:right w:val="nil"/>
            </w:tcBorders>
            <w:vAlign w:val="center"/>
            <w:hideMark/>
          </w:tcPr>
          <w:p w14:paraId="5DEBFF2B"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The fate of her husband was unknown. Jeanette had not seen him since the commencement</w:t>
            </w:r>
          </w:p>
        </w:tc>
        <w:tc>
          <w:tcPr>
            <w:tcW w:w="350" w:type="pct"/>
            <w:tcBorders>
              <w:top w:val="nil"/>
              <w:left w:val="nil"/>
              <w:bottom w:val="nil"/>
              <w:right w:val="nil"/>
            </w:tcBorders>
            <w:vAlign w:val="center"/>
            <w:hideMark/>
          </w:tcPr>
          <w:p w14:paraId="41A90C82"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7A54" w14:paraId="2EE1D201" w14:textId="77777777">
        <w:trPr>
          <w:divId w:val="690685182"/>
        </w:trPr>
        <w:tc>
          <w:tcPr>
            <w:tcW w:w="4650" w:type="pct"/>
            <w:tcBorders>
              <w:top w:val="nil"/>
              <w:left w:val="nil"/>
              <w:bottom w:val="nil"/>
              <w:right w:val="nil"/>
            </w:tcBorders>
            <w:vAlign w:val="center"/>
            <w:hideMark/>
          </w:tcPr>
          <w:p w14:paraId="0FDAC3A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of battle, and he was perhaps killed, or had perished in the conflagration. Still the worst was</w:t>
            </w:r>
          </w:p>
        </w:tc>
        <w:tc>
          <w:tcPr>
            <w:tcW w:w="350" w:type="pct"/>
            <w:tcBorders>
              <w:top w:val="nil"/>
              <w:left w:val="nil"/>
              <w:bottom w:val="nil"/>
              <w:right w:val="nil"/>
            </w:tcBorders>
            <w:vAlign w:val="center"/>
            <w:hideMark/>
          </w:tcPr>
          <w:p w14:paraId="5691B537" w14:textId="77777777" w:rsidR="00CE7A54" w:rsidRDefault="00CE7A54">
            <w:pPr>
              <w:spacing w:before="15" w:after="15"/>
              <w:ind w:left="15" w:right="15"/>
              <w:rPr>
                <w:rFonts w:ascii="Helvetica" w:eastAsia="Times New Roman" w:hAnsi="Helvetica" w:cs="Helvetica"/>
              </w:rPr>
            </w:pPr>
          </w:p>
        </w:tc>
      </w:tr>
      <w:tr w:rsidR="00CE7A54" w14:paraId="12F00541" w14:textId="77777777">
        <w:trPr>
          <w:divId w:val="690685182"/>
        </w:trPr>
        <w:tc>
          <w:tcPr>
            <w:tcW w:w="4650" w:type="pct"/>
            <w:tcBorders>
              <w:top w:val="nil"/>
              <w:left w:val="nil"/>
              <w:bottom w:val="nil"/>
              <w:right w:val="nil"/>
            </w:tcBorders>
            <w:vAlign w:val="center"/>
            <w:hideMark/>
          </w:tcPr>
          <w:p w14:paraId="28422DBB"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unknown to her, and a possibility existed that he was yet alive. All her enquiries were, however,</w:t>
            </w:r>
          </w:p>
        </w:tc>
        <w:tc>
          <w:tcPr>
            <w:tcW w:w="350" w:type="pct"/>
            <w:tcBorders>
              <w:top w:val="nil"/>
              <w:left w:val="nil"/>
              <w:bottom w:val="nil"/>
              <w:right w:val="nil"/>
            </w:tcBorders>
            <w:vAlign w:val="center"/>
            <w:hideMark/>
          </w:tcPr>
          <w:p w14:paraId="0DE12FB6" w14:textId="77777777" w:rsidR="00CE7A54" w:rsidRDefault="00CE7A54">
            <w:pPr>
              <w:spacing w:before="15" w:after="15"/>
              <w:ind w:left="15" w:right="15"/>
              <w:rPr>
                <w:rFonts w:ascii="Helvetica" w:eastAsia="Times New Roman" w:hAnsi="Helvetica" w:cs="Helvetica"/>
              </w:rPr>
            </w:pPr>
          </w:p>
        </w:tc>
      </w:tr>
      <w:tr w:rsidR="00CE7A54" w14:paraId="7CC586B2" w14:textId="77777777">
        <w:trPr>
          <w:divId w:val="690685182"/>
        </w:trPr>
        <w:tc>
          <w:tcPr>
            <w:tcW w:w="4650" w:type="pct"/>
            <w:tcBorders>
              <w:top w:val="nil"/>
              <w:left w:val="nil"/>
              <w:bottom w:val="nil"/>
              <w:right w:val="nil"/>
            </w:tcBorders>
            <w:vAlign w:val="center"/>
            <w:hideMark/>
          </w:tcPr>
          <w:p w14:paraId="1D064191"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unattended with success.</w:t>
            </w:r>
          </w:p>
        </w:tc>
        <w:tc>
          <w:tcPr>
            <w:tcW w:w="350" w:type="pct"/>
            <w:tcBorders>
              <w:top w:val="nil"/>
              <w:left w:val="nil"/>
              <w:bottom w:val="nil"/>
              <w:right w:val="nil"/>
            </w:tcBorders>
            <w:vAlign w:val="center"/>
            <w:hideMark/>
          </w:tcPr>
          <w:p w14:paraId="140E1EF0" w14:textId="77777777" w:rsidR="00CE7A54" w:rsidRDefault="00CE7A54">
            <w:pPr>
              <w:spacing w:before="15" w:after="15"/>
              <w:ind w:left="15" w:right="15"/>
              <w:rPr>
                <w:rFonts w:ascii="Helvetica" w:eastAsia="Times New Roman" w:hAnsi="Helvetica" w:cs="Helvetica"/>
              </w:rPr>
            </w:pPr>
          </w:p>
        </w:tc>
      </w:tr>
    </w:tbl>
    <w:p w14:paraId="40CD4CA1" w14:textId="77777777" w:rsidR="00CE7A54" w:rsidRDefault="00FE30F4">
      <w:pPr>
        <w:spacing w:after="240"/>
        <w:divId w:val="690685182"/>
        <w:rPr>
          <w:rFonts w:ascii="Helvetica" w:eastAsia="Times New Roman" w:hAnsi="Helvetica" w:cs="Helvetica"/>
        </w:rPr>
      </w:pPr>
      <w:r>
        <w:rPr>
          <w:rFonts w:ascii="Helvetica" w:eastAsia="Times New Roman" w:hAnsi="Helvetica" w:cs="Helvetica"/>
        </w:rPr>
        <w:br/>
        <w:t>Look again at lines 1–5.</w:t>
      </w:r>
      <w:r>
        <w:rPr>
          <w:rFonts w:ascii="Helvetica" w:eastAsia="Times New Roman" w:hAnsi="Helvetica" w:cs="Helvetica"/>
        </w:rPr>
        <w:br/>
      </w:r>
      <w:r>
        <w:rPr>
          <w:rFonts w:ascii="Helvetica" w:eastAsia="Times New Roman" w:hAnsi="Helvetica" w:cs="Helvetica"/>
        </w:rPr>
        <w:lastRenderedPageBreak/>
        <w:br/>
        <w:t xml:space="preserve">Give </w:t>
      </w:r>
      <w:r>
        <w:rPr>
          <w:rStyle w:val="Strong"/>
          <w:rFonts w:ascii="Helvetica" w:eastAsia="Times New Roman" w:hAnsi="Helvetica" w:cs="Helvetica"/>
        </w:rPr>
        <w:t>two</w:t>
      </w:r>
      <w:r>
        <w:rPr>
          <w:rFonts w:ascii="Helvetica" w:eastAsia="Times New Roman" w:hAnsi="Helvetica" w:cs="Helvetica"/>
        </w:rPr>
        <w:t xml:space="preserve"> ways that </w:t>
      </w:r>
      <w:r>
        <w:rPr>
          <w:rStyle w:val="Strong"/>
          <w:rFonts w:ascii="Helvetica" w:eastAsia="Times New Roman" w:hAnsi="Helvetica" w:cs="Helvetica"/>
        </w:rPr>
        <w:t>one</w:t>
      </w:r>
      <w:r>
        <w:rPr>
          <w:rFonts w:ascii="Helvetica" w:eastAsia="Times New Roman" w:hAnsi="Helvetica" w:cs="Helvetica"/>
        </w:rPr>
        <w:t xml:space="preserve"> of the prisoners of war was different from the others.</w:t>
      </w:r>
    </w:p>
    <w:p w14:paraId="1F01A0F8" w14:textId="77777777" w:rsidR="00CE7A54" w:rsidRDefault="00FE30F4">
      <w:pPr>
        <w:spacing w:line="180" w:lineRule="atLeast"/>
        <w:jc w:val="right"/>
        <w:divId w:val="1489594094"/>
        <w:rPr>
          <w:rFonts w:ascii="Helvetica" w:eastAsia="Times New Roman" w:hAnsi="Helvetica" w:cs="Helvetica"/>
        </w:rPr>
      </w:pPr>
      <w:r>
        <w:rPr>
          <w:rFonts w:ascii="Helvetica" w:eastAsia="Times New Roman" w:hAnsi="Helvetica" w:cs="Helvetica"/>
        </w:rPr>
        <w:t> </w:t>
      </w:r>
    </w:p>
    <w:p w14:paraId="1C8913D3" w14:textId="77777777" w:rsidR="00CE7A54" w:rsidRDefault="00CE7A54">
      <w:pPr>
        <w:divId w:val="690685182"/>
        <w:rPr>
          <w:rFonts w:ascii="Helvetica" w:eastAsia="Times New Roman" w:hAnsi="Helvetica" w:cs="Helvetica"/>
        </w:rPr>
      </w:pPr>
    </w:p>
    <w:p w14:paraId="51CA554D" w14:textId="77777777" w:rsidR="00CE7A54" w:rsidRDefault="00FE30F4">
      <w:pPr>
        <w:spacing w:line="180" w:lineRule="atLeast"/>
        <w:jc w:val="right"/>
        <w:divId w:val="1693340778"/>
        <w:rPr>
          <w:rFonts w:ascii="Helvetica" w:eastAsia="Times New Roman" w:hAnsi="Helvetica" w:cs="Helvetica"/>
        </w:rPr>
      </w:pPr>
      <w:r>
        <w:rPr>
          <w:rFonts w:ascii="Helvetica" w:eastAsia="Times New Roman" w:hAnsi="Helvetica" w:cs="Helvetica"/>
        </w:rPr>
        <w:t> </w:t>
      </w:r>
    </w:p>
    <w:p w14:paraId="5A374808" w14:textId="77777777" w:rsidR="00CE7A54" w:rsidRDefault="00CE7A54">
      <w:pPr>
        <w:divId w:val="690685182"/>
        <w:rPr>
          <w:rFonts w:ascii="Helvetica" w:eastAsia="Times New Roman" w:hAnsi="Helvetica" w:cs="Helvetica"/>
        </w:rPr>
      </w:pPr>
    </w:p>
    <w:p w14:paraId="15D34BAD" w14:textId="77777777" w:rsidR="00CE7A54" w:rsidRDefault="00FE30F4">
      <w:pPr>
        <w:spacing w:line="180" w:lineRule="atLeast"/>
        <w:jc w:val="right"/>
        <w:divId w:val="2012486625"/>
        <w:rPr>
          <w:rFonts w:ascii="Helvetica" w:eastAsia="Times New Roman" w:hAnsi="Helvetica" w:cs="Helvetica"/>
        </w:rPr>
      </w:pPr>
      <w:r>
        <w:rPr>
          <w:rStyle w:val="Strong"/>
          <w:rFonts w:ascii="Helvetica" w:eastAsia="Times New Roman" w:hAnsi="Helvetica" w:cs="Helvetica"/>
        </w:rPr>
        <w:t>[2]</w:t>
      </w:r>
    </w:p>
    <w:p w14:paraId="660AED7C" w14:textId="77777777" w:rsidR="00CE7A54" w:rsidRDefault="00CE7A54">
      <w:pPr>
        <w:divId w:val="690685182"/>
        <w:rPr>
          <w:rFonts w:ascii="Helvetica" w:eastAsia="Times New Roman" w:hAnsi="Helvetica" w:cs="Helvetica"/>
        </w:rPr>
      </w:pPr>
    </w:p>
    <w:p w14:paraId="4C458C62" w14:textId="77777777" w:rsidR="00CE7A54" w:rsidRDefault="00FE30F4">
      <w:pPr>
        <w:pStyle w:val="NormalWeb"/>
        <w:divId w:val="690685182"/>
      </w:pPr>
      <w:r>
        <w:t> </w:t>
      </w:r>
    </w:p>
    <w:p w14:paraId="23275961" w14:textId="77777777" w:rsidR="00CE7A54" w:rsidRDefault="00CE7A54">
      <w:pPr>
        <w:divId w:val="820076153"/>
        <w:rPr>
          <w:rFonts w:ascii="Helvetica" w:eastAsia="Times New Roman" w:hAnsi="Helvetica" w:cs="Helvetica"/>
        </w:rPr>
      </w:pPr>
    </w:p>
    <w:p w14:paraId="379CA68C" w14:textId="77777777" w:rsidR="00CE7A54" w:rsidRDefault="00FE30F4">
      <w:pPr>
        <w:spacing w:after="240"/>
        <w:divId w:val="290406963"/>
        <w:rPr>
          <w:rFonts w:ascii="Helvetica" w:eastAsia="Times New Roman" w:hAnsi="Helvetica" w:cs="Helvetica"/>
        </w:rPr>
      </w:pPr>
      <w:r>
        <w:rPr>
          <w:rFonts w:ascii="Helvetica" w:eastAsia="Times New Roman" w:hAnsi="Helvetica" w:cs="Helvetica"/>
          <w:b/>
          <w:bCs/>
          <w:sz w:val="18"/>
          <w:szCs w:val="18"/>
        </w:rPr>
        <w:t>  (b).</w:t>
      </w:r>
      <w:r>
        <w:rPr>
          <w:rFonts w:ascii="Helvetica" w:eastAsia="Times New Roman" w:hAnsi="Helvetica" w:cs="Helvetica"/>
        </w:rPr>
        <w:t xml:space="preserve"> Look again at lines 6–10.</w:t>
      </w:r>
      <w:r>
        <w:rPr>
          <w:rFonts w:ascii="Helvetica" w:eastAsia="Times New Roman" w:hAnsi="Helvetica" w:cs="Helvetica"/>
        </w:rPr>
        <w:br/>
      </w:r>
      <w:r>
        <w:rPr>
          <w:rFonts w:ascii="Helvetica" w:eastAsia="Times New Roman" w:hAnsi="Helvetica" w:cs="Helvetica"/>
        </w:rPr>
        <w:br/>
        <w:t xml:space="preserve">Explain </w:t>
      </w:r>
      <w:r>
        <w:rPr>
          <w:rStyle w:val="Strong"/>
          <w:rFonts w:ascii="Helvetica" w:eastAsia="Times New Roman" w:hAnsi="Helvetica" w:cs="Helvetica"/>
        </w:rPr>
        <w:t>two</w:t>
      </w:r>
      <w:r>
        <w:rPr>
          <w:rFonts w:ascii="Helvetica" w:eastAsia="Times New Roman" w:hAnsi="Helvetica" w:cs="Helvetica"/>
        </w:rPr>
        <w:t xml:space="preserve"> ways the British officer showed ‘compassionate attention’ to this prisoner of war.</w:t>
      </w:r>
    </w:p>
    <w:p w14:paraId="0FAE0734" w14:textId="77777777" w:rsidR="00CE7A54" w:rsidRDefault="00FE30F4">
      <w:pPr>
        <w:spacing w:line="180" w:lineRule="atLeast"/>
        <w:jc w:val="right"/>
        <w:divId w:val="421604196"/>
        <w:rPr>
          <w:rFonts w:ascii="Helvetica" w:eastAsia="Times New Roman" w:hAnsi="Helvetica" w:cs="Helvetica"/>
        </w:rPr>
      </w:pPr>
      <w:r>
        <w:rPr>
          <w:rFonts w:ascii="Helvetica" w:eastAsia="Times New Roman" w:hAnsi="Helvetica" w:cs="Helvetica"/>
        </w:rPr>
        <w:t> </w:t>
      </w:r>
    </w:p>
    <w:p w14:paraId="22570E2A" w14:textId="77777777" w:rsidR="00CE7A54" w:rsidRDefault="00CE7A54">
      <w:pPr>
        <w:divId w:val="290406963"/>
        <w:rPr>
          <w:rFonts w:ascii="Helvetica" w:eastAsia="Times New Roman" w:hAnsi="Helvetica" w:cs="Helvetica"/>
        </w:rPr>
      </w:pPr>
    </w:p>
    <w:p w14:paraId="00C7248C" w14:textId="77777777" w:rsidR="00CE7A54" w:rsidRDefault="00FE30F4">
      <w:pPr>
        <w:spacing w:line="180" w:lineRule="atLeast"/>
        <w:jc w:val="right"/>
        <w:divId w:val="829098737"/>
        <w:rPr>
          <w:rFonts w:ascii="Helvetica" w:eastAsia="Times New Roman" w:hAnsi="Helvetica" w:cs="Helvetica"/>
        </w:rPr>
      </w:pPr>
      <w:r>
        <w:rPr>
          <w:rFonts w:ascii="Helvetica" w:eastAsia="Times New Roman" w:hAnsi="Helvetica" w:cs="Helvetica"/>
        </w:rPr>
        <w:t> </w:t>
      </w:r>
    </w:p>
    <w:p w14:paraId="72D1C6AE" w14:textId="77777777" w:rsidR="00CE7A54" w:rsidRDefault="00CE7A54">
      <w:pPr>
        <w:divId w:val="290406963"/>
        <w:rPr>
          <w:rFonts w:ascii="Helvetica" w:eastAsia="Times New Roman" w:hAnsi="Helvetica" w:cs="Helvetica"/>
        </w:rPr>
      </w:pPr>
    </w:p>
    <w:p w14:paraId="74BFE769" w14:textId="77777777" w:rsidR="00CE7A54" w:rsidRDefault="00FE30F4">
      <w:pPr>
        <w:spacing w:line="180" w:lineRule="atLeast"/>
        <w:jc w:val="right"/>
        <w:divId w:val="1170102212"/>
        <w:rPr>
          <w:rFonts w:ascii="Helvetica" w:eastAsia="Times New Roman" w:hAnsi="Helvetica" w:cs="Helvetica"/>
        </w:rPr>
      </w:pPr>
      <w:r>
        <w:rPr>
          <w:rStyle w:val="Strong"/>
          <w:rFonts w:ascii="Helvetica" w:eastAsia="Times New Roman" w:hAnsi="Helvetica" w:cs="Helvetica"/>
        </w:rPr>
        <w:t>[2]</w:t>
      </w:r>
    </w:p>
    <w:p w14:paraId="011DA999" w14:textId="77777777" w:rsidR="00CE7A54" w:rsidRDefault="00FE30F4">
      <w:pPr>
        <w:pStyle w:val="NormalWeb"/>
        <w:divId w:val="290406963"/>
      </w:pPr>
      <w:r>
        <w:t> </w:t>
      </w:r>
    </w:p>
    <w:p w14:paraId="6A000F32" w14:textId="77777777" w:rsidR="00CE7A54" w:rsidRDefault="00CE7A54">
      <w:pPr>
        <w:divId w:val="199902796"/>
        <w:rPr>
          <w:rFonts w:ascii="Helvetica" w:eastAsia="Times New Roman" w:hAnsi="Helvetica" w:cs="Helvetica"/>
        </w:rPr>
      </w:pPr>
    </w:p>
    <w:p w14:paraId="1F53EF59" w14:textId="77777777" w:rsidR="00CE7A54" w:rsidRDefault="00FE30F4">
      <w:pPr>
        <w:divId w:val="1617177146"/>
        <w:rPr>
          <w:rFonts w:ascii="Helvetica" w:eastAsia="Times New Roman" w:hAnsi="Helvetica" w:cs="Helvetica"/>
        </w:rPr>
      </w:pPr>
      <w:r>
        <w:rPr>
          <w:rFonts w:ascii="Helvetica" w:eastAsia="Times New Roman" w:hAnsi="Helvetica" w:cs="Helvetica"/>
          <w:b/>
          <w:bCs/>
          <w:sz w:val="18"/>
          <w:szCs w:val="18"/>
        </w:rPr>
        <w:t>2(a).</w:t>
      </w:r>
      <w:r>
        <w:rPr>
          <w:rFonts w:ascii="Helvetica" w:eastAsia="Times New Roman" w:hAnsi="Helvetica" w:cs="Helvetica"/>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11057"/>
      </w:tblGrid>
      <w:tr w:rsidR="00CE7A54" w14:paraId="335C16D8" w14:textId="77777777">
        <w:trPr>
          <w:divId w:val="1617177146"/>
        </w:trPr>
        <w:tc>
          <w:tcPr>
            <w:tcW w:w="5000" w:type="pct"/>
            <w:tcBorders>
              <w:top w:val="nil"/>
              <w:left w:val="nil"/>
              <w:bottom w:val="nil"/>
              <w:right w:val="nil"/>
            </w:tcBorders>
            <w:vAlign w:val="center"/>
            <w:hideMark/>
          </w:tcPr>
          <w:p w14:paraId="7211E3C6" w14:textId="77777777" w:rsidR="00CE7A54" w:rsidRDefault="00FE30F4">
            <w:pPr>
              <w:spacing w:before="15" w:after="15"/>
              <w:ind w:left="15" w:right="15"/>
              <w:jc w:val="center"/>
              <w:rPr>
                <w:rFonts w:ascii="Helvetica" w:eastAsia="Times New Roman" w:hAnsi="Helvetica" w:cs="Helvetica"/>
              </w:rPr>
            </w:pPr>
            <w:r>
              <w:rPr>
                <w:rStyle w:val="Strong"/>
                <w:rFonts w:ascii="Helvetica" w:eastAsia="Times New Roman" w:hAnsi="Helvetica" w:cs="Helvetica"/>
              </w:rPr>
              <w:t>Reading information and ideas</w:t>
            </w:r>
          </w:p>
        </w:tc>
      </w:tr>
    </w:tbl>
    <w:p w14:paraId="6EE5364E" w14:textId="77777777" w:rsidR="00CE7A54" w:rsidRDefault="00FE30F4">
      <w:pPr>
        <w:spacing w:after="240"/>
        <w:divId w:val="1617177146"/>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 xml:space="preserve">(See also </w:t>
      </w:r>
      <w:r>
        <w:rPr>
          <w:rStyle w:val="Strong"/>
          <w:rFonts w:ascii="Helvetica" w:eastAsia="Times New Roman" w:hAnsi="Helvetica" w:cs="Helvetica"/>
        </w:rPr>
        <w:t>Insert for 351/01, June 2018</w:t>
      </w:r>
      <w:r>
        <w:rPr>
          <w:rFonts w:ascii="Helvetica" w:eastAsia="Times New Roman" w:hAnsi="Helvetica" w:cs="Helvetica"/>
        </w:rPr>
        <w:t xml:space="preserve">, or the text below.) </w:t>
      </w:r>
      <w:r>
        <w:rPr>
          <w:rFonts w:ascii="Helvetica" w:eastAsia="Times New Roman" w:hAnsi="Helvetica" w:cs="Helvetica"/>
        </w:rPr>
        <w:br/>
      </w:r>
      <w:r>
        <w:rPr>
          <w:rFonts w:ascii="Helvetica" w:eastAsia="Times New Roman" w:hAnsi="Helvetica" w:cs="Helvetica"/>
        </w:rPr>
        <w:br/>
        <w:t xml:space="preserve">This question is about the Text, </w:t>
      </w:r>
      <w:r>
        <w:rPr>
          <w:rStyle w:val="Strong"/>
          <w:rFonts w:ascii="Helvetica" w:eastAsia="Times New Roman" w:hAnsi="Helvetica" w:cs="Helvetica"/>
          <w:i/>
          <w:iCs/>
        </w:rPr>
        <w:t>Walden</w:t>
      </w:r>
      <w:r>
        <w:rPr>
          <w:rStyle w:val="Emphasis"/>
          <w:rFonts w:ascii="Helvetica" w:eastAsia="Times New Roman" w:hAnsi="Helvetica" w:cs="Helvetica"/>
        </w:rPr>
        <w:t xml:space="preserve">, or </w:t>
      </w:r>
      <w:r>
        <w:rPr>
          <w:rStyle w:val="Strong"/>
          <w:rFonts w:ascii="Helvetica" w:eastAsia="Times New Roman" w:hAnsi="Helvetica" w:cs="Helvetica"/>
          <w:i/>
          <w:iCs/>
        </w:rPr>
        <w:t>Life in the Woods</w:t>
      </w:r>
      <w:r>
        <w:rPr>
          <w:rFonts w:ascii="Helvetica" w:eastAsia="Times New Roman" w:hAnsi="Helvetica" w:cs="Helvetica"/>
        </w:rPr>
        <w:t xml:space="preserve"> by Henry David Thoreau.</w:t>
      </w:r>
    </w:p>
    <w:tbl>
      <w:tblPr>
        <w:tblW w:w="5000" w:type="pct"/>
        <w:tblCellMar>
          <w:top w:w="15" w:type="dxa"/>
          <w:left w:w="15" w:type="dxa"/>
          <w:bottom w:w="15" w:type="dxa"/>
          <w:right w:w="15" w:type="dxa"/>
        </w:tblCellMar>
        <w:tblLook w:val="04A0" w:firstRow="1" w:lastRow="0" w:firstColumn="1" w:lastColumn="0" w:noHBand="0" w:noVBand="1"/>
      </w:tblPr>
      <w:tblGrid>
        <w:gridCol w:w="11057"/>
      </w:tblGrid>
      <w:tr w:rsidR="00CE7A54" w14:paraId="30D5840D" w14:textId="77777777">
        <w:trPr>
          <w:divId w:val="1617177146"/>
        </w:trPr>
        <w:tc>
          <w:tcPr>
            <w:tcW w:w="5000" w:type="pct"/>
            <w:tcBorders>
              <w:top w:val="nil"/>
              <w:left w:val="nil"/>
              <w:bottom w:val="nil"/>
              <w:right w:val="nil"/>
            </w:tcBorders>
            <w:vAlign w:val="center"/>
            <w:hideMark/>
          </w:tcPr>
          <w:p w14:paraId="6A61465E" w14:textId="77777777" w:rsidR="00CE7A54" w:rsidRDefault="00FE30F4">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 adapted from </w:t>
            </w:r>
            <w:r>
              <w:rPr>
                <w:rStyle w:val="Emphasis"/>
                <w:rFonts w:ascii="Helvetica" w:eastAsia="Times New Roman" w:hAnsi="Helvetica" w:cs="Helvetica"/>
                <w:b/>
                <w:bCs/>
              </w:rPr>
              <w:t>Walden, or Life in the Woods</w:t>
            </w:r>
          </w:p>
        </w:tc>
      </w:tr>
    </w:tbl>
    <w:p w14:paraId="0A37C2E3" w14:textId="77777777" w:rsidR="00CE7A54" w:rsidRDefault="00FE30F4">
      <w:pPr>
        <w:spacing w:after="240"/>
        <w:divId w:val="1617177146"/>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Style w:val="Emphasis"/>
          <w:rFonts w:ascii="Helvetica" w:eastAsia="Times New Roman" w:hAnsi="Helvetica" w:cs="Helvetica"/>
        </w:rPr>
        <w:t>The poet Henry David Thoreau moved into a cabin he built for himself next to a lake in America. He</w:t>
      </w:r>
      <w:r>
        <w:rPr>
          <w:rFonts w:ascii="Helvetica" w:eastAsia="Times New Roman" w:hAnsi="Helvetica" w:cs="Helvetica"/>
          <w:i/>
          <w:iCs/>
        </w:rPr>
        <w:br/>
      </w:r>
      <w:r>
        <w:rPr>
          <w:rStyle w:val="Emphasis"/>
          <w:rFonts w:ascii="Helvetica" w:eastAsia="Times New Roman" w:hAnsi="Helvetica" w:cs="Helvetica"/>
        </w:rPr>
        <w:t>lived there alone for two years, growing his own food and observing the natural world.</w:t>
      </w:r>
    </w:p>
    <w:tbl>
      <w:tblPr>
        <w:tblW w:w="5000" w:type="pct"/>
        <w:tblCellMar>
          <w:top w:w="15" w:type="dxa"/>
          <w:left w:w="15" w:type="dxa"/>
          <w:bottom w:w="15" w:type="dxa"/>
          <w:right w:w="15" w:type="dxa"/>
        </w:tblCellMar>
        <w:tblLook w:val="04A0" w:firstRow="1" w:lastRow="0" w:firstColumn="1" w:lastColumn="0" w:noHBand="0" w:noVBand="1"/>
      </w:tblPr>
      <w:tblGrid>
        <w:gridCol w:w="442"/>
        <w:gridCol w:w="10615"/>
      </w:tblGrid>
      <w:tr w:rsidR="00CE7A54" w14:paraId="74A234B2" w14:textId="77777777">
        <w:trPr>
          <w:divId w:val="1617177146"/>
        </w:trPr>
        <w:tc>
          <w:tcPr>
            <w:tcW w:w="200" w:type="pct"/>
            <w:tcBorders>
              <w:top w:val="nil"/>
              <w:left w:val="nil"/>
              <w:bottom w:val="nil"/>
              <w:right w:val="nil"/>
            </w:tcBorders>
            <w:vAlign w:val="center"/>
            <w:hideMark/>
          </w:tcPr>
          <w:p w14:paraId="183C41F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5ABBE08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One day, when I went to my wood-pile, I observed two large ants, the one red, the other black</w:t>
            </w:r>
            <w:r>
              <w:rPr>
                <w:rFonts w:ascii="Helvetica" w:eastAsia="Times New Roman" w:hAnsi="Helvetica" w:cs="Helvetica"/>
              </w:rPr>
              <w:br/>
              <w:t>and much larger, fiercely contending with one another. Having once got hold they never let go</w:t>
            </w:r>
            <w:r>
              <w:rPr>
                <w:rFonts w:ascii="Helvetica" w:eastAsia="Times New Roman" w:hAnsi="Helvetica" w:cs="Helvetica"/>
              </w:rPr>
              <w:br/>
              <w:t>but struggled and wrestled and rolled incessantly.</w:t>
            </w:r>
          </w:p>
        </w:tc>
      </w:tr>
      <w:tr w:rsidR="00CE7A54" w14:paraId="2A12DAD7" w14:textId="77777777">
        <w:trPr>
          <w:divId w:val="1617177146"/>
        </w:trPr>
        <w:tc>
          <w:tcPr>
            <w:tcW w:w="200" w:type="pct"/>
            <w:tcBorders>
              <w:top w:val="nil"/>
              <w:left w:val="nil"/>
              <w:bottom w:val="nil"/>
              <w:right w:val="nil"/>
            </w:tcBorders>
            <w:vAlign w:val="center"/>
            <w:hideMark/>
          </w:tcPr>
          <w:p w14:paraId="0DCC88B4"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7AA5149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r>
      <w:tr w:rsidR="00CE7A54" w14:paraId="4949203F" w14:textId="77777777">
        <w:trPr>
          <w:divId w:val="1617177146"/>
        </w:trPr>
        <w:tc>
          <w:tcPr>
            <w:tcW w:w="200" w:type="pct"/>
            <w:tcBorders>
              <w:top w:val="nil"/>
              <w:left w:val="nil"/>
              <w:bottom w:val="nil"/>
              <w:right w:val="nil"/>
            </w:tcBorders>
            <w:vAlign w:val="center"/>
            <w:hideMark/>
          </w:tcPr>
          <w:p w14:paraId="30622DC4"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418292D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Looking farther, I was surprised to find that the woodchips were covered with such combatants,</w:t>
            </w:r>
          </w:p>
        </w:tc>
      </w:tr>
      <w:tr w:rsidR="00CE7A54" w14:paraId="3C7937BD" w14:textId="77777777">
        <w:trPr>
          <w:divId w:val="1617177146"/>
        </w:trPr>
        <w:tc>
          <w:tcPr>
            <w:tcW w:w="200" w:type="pct"/>
            <w:tcBorders>
              <w:top w:val="nil"/>
              <w:left w:val="nil"/>
              <w:bottom w:val="nil"/>
              <w:right w:val="nil"/>
            </w:tcBorders>
            <w:vAlign w:val="center"/>
            <w:hideMark/>
          </w:tcPr>
          <w:p w14:paraId="1566E350"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5</w:t>
            </w:r>
          </w:p>
        </w:tc>
        <w:tc>
          <w:tcPr>
            <w:tcW w:w="4800" w:type="pct"/>
            <w:tcBorders>
              <w:top w:val="nil"/>
              <w:left w:val="nil"/>
              <w:bottom w:val="nil"/>
              <w:right w:val="nil"/>
            </w:tcBorders>
            <w:vAlign w:val="center"/>
            <w:hideMark/>
          </w:tcPr>
          <w:p w14:paraId="272B200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that it was a war between two races of ants, and that the red were always pitted against the</w:t>
            </w:r>
          </w:p>
        </w:tc>
      </w:tr>
      <w:tr w:rsidR="00CE7A54" w14:paraId="06E3FB77" w14:textId="77777777">
        <w:trPr>
          <w:divId w:val="1617177146"/>
        </w:trPr>
        <w:tc>
          <w:tcPr>
            <w:tcW w:w="200" w:type="pct"/>
            <w:tcBorders>
              <w:top w:val="nil"/>
              <w:left w:val="nil"/>
              <w:bottom w:val="nil"/>
              <w:right w:val="nil"/>
            </w:tcBorders>
            <w:vAlign w:val="center"/>
            <w:hideMark/>
          </w:tcPr>
          <w:p w14:paraId="115C1D2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15D77D06"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black. The ants covered all the hills and vales in my woodyard, and the ground was already</w:t>
            </w:r>
          </w:p>
        </w:tc>
      </w:tr>
      <w:tr w:rsidR="00CE7A54" w14:paraId="6E8E757D" w14:textId="77777777">
        <w:trPr>
          <w:divId w:val="1617177146"/>
        </w:trPr>
        <w:tc>
          <w:tcPr>
            <w:tcW w:w="200" w:type="pct"/>
            <w:tcBorders>
              <w:top w:val="nil"/>
              <w:left w:val="nil"/>
              <w:bottom w:val="nil"/>
              <w:right w:val="nil"/>
            </w:tcBorders>
            <w:vAlign w:val="center"/>
            <w:hideMark/>
          </w:tcPr>
          <w:p w14:paraId="7332C51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7DC0F546"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strewn with the dead and the dying. It was the only battle which I have ever witnessed, the</w:t>
            </w:r>
          </w:p>
        </w:tc>
      </w:tr>
      <w:tr w:rsidR="00CE7A54" w14:paraId="255555CA" w14:textId="77777777">
        <w:trPr>
          <w:divId w:val="1617177146"/>
        </w:trPr>
        <w:tc>
          <w:tcPr>
            <w:tcW w:w="200" w:type="pct"/>
            <w:tcBorders>
              <w:top w:val="nil"/>
              <w:left w:val="nil"/>
              <w:bottom w:val="nil"/>
              <w:right w:val="nil"/>
            </w:tcBorders>
            <w:vAlign w:val="center"/>
            <w:hideMark/>
          </w:tcPr>
          <w:p w14:paraId="6A3E2E6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6E85FD5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only battlefield I have ever trod, while the battle was still raging. On every side the ants were</w:t>
            </w:r>
          </w:p>
        </w:tc>
      </w:tr>
      <w:tr w:rsidR="00CE7A54" w14:paraId="47EE8D7F" w14:textId="77777777">
        <w:trPr>
          <w:divId w:val="1617177146"/>
        </w:trPr>
        <w:tc>
          <w:tcPr>
            <w:tcW w:w="200" w:type="pct"/>
            <w:tcBorders>
              <w:top w:val="nil"/>
              <w:left w:val="nil"/>
              <w:bottom w:val="nil"/>
              <w:right w:val="nil"/>
            </w:tcBorders>
            <w:vAlign w:val="center"/>
            <w:hideMark/>
          </w:tcPr>
          <w:p w14:paraId="55C8F60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19936DF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engaged in deadly combat, yet without any noise that I could hear, and human soldiers never</w:t>
            </w:r>
          </w:p>
        </w:tc>
      </w:tr>
      <w:tr w:rsidR="00CE7A54" w14:paraId="0E057A80" w14:textId="77777777">
        <w:trPr>
          <w:divId w:val="1617177146"/>
        </w:trPr>
        <w:tc>
          <w:tcPr>
            <w:tcW w:w="200" w:type="pct"/>
            <w:tcBorders>
              <w:top w:val="nil"/>
              <w:left w:val="nil"/>
              <w:bottom w:val="nil"/>
              <w:right w:val="nil"/>
            </w:tcBorders>
            <w:vAlign w:val="center"/>
            <w:hideMark/>
          </w:tcPr>
          <w:p w14:paraId="25B72924"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c>
          <w:tcPr>
            <w:tcW w:w="4800" w:type="pct"/>
            <w:tcBorders>
              <w:top w:val="nil"/>
              <w:left w:val="nil"/>
              <w:bottom w:val="nil"/>
              <w:right w:val="nil"/>
            </w:tcBorders>
            <w:vAlign w:val="center"/>
            <w:hideMark/>
          </w:tcPr>
          <w:p w14:paraId="7EB2020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fought so resolutely.</w:t>
            </w:r>
          </w:p>
        </w:tc>
      </w:tr>
      <w:tr w:rsidR="00CE7A54" w14:paraId="5FA7BF8D" w14:textId="77777777">
        <w:trPr>
          <w:divId w:val="1617177146"/>
        </w:trPr>
        <w:tc>
          <w:tcPr>
            <w:tcW w:w="200" w:type="pct"/>
            <w:tcBorders>
              <w:top w:val="nil"/>
              <w:left w:val="nil"/>
              <w:bottom w:val="nil"/>
              <w:right w:val="nil"/>
            </w:tcBorders>
            <w:vAlign w:val="center"/>
            <w:hideMark/>
          </w:tcPr>
          <w:p w14:paraId="033948F6"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lastRenderedPageBreak/>
              <w:t> </w:t>
            </w:r>
          </w:p>
        </w:tc>
        <w:tc>
          <w:tcPr>
            <w:tcW w:w="4800" w:type="pct"/>
            <w:tcBorders>
              <w:top w:val="nil"/>
              <w:left w:val="nil"/>
              <w:bottom w:val="nil"/>
              <w:right w:val="nil"/>
            </w:tcBorders>
            <w:vAlign w:val="center"/>
            <w:hideMark/>
          </w:tcPr>
          <w:p w14:paraId="47B0AB4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r>
      <w:tr w:rsidR="00CE7A54" w14:paraId="17B2D5B1" w14:textId="77777777">
        <w:trPr>
          <w:divId w:val="1617177146"/>
        </w:trPr>
        <w:tc>
          <w:tcPr>
            <w:tcW w:w="200" w:type="pct"/>
            <w:tcBorders>
              <w:top w:val="nil"/>
              <w:left w:val="nil"/>
              <w:bottom w:val="nil"/>
              <w:right w:val="nil"/>
            </w:tcBorders>
            <w:vAlign w:val="center"/>
            <w:hideMark/>
          </w:tcPr>
          <w:p w14:paraId="416C5F43"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758F5B6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I watched a couple of ants that were locked in each other’s embraces, prepared now at</w:t>
            </w:r>
          </w:p>
        </w:tc>
      </w:tr>
      <w:tr w:rsidR="00CE7A54" w14:paraId="774D6235" w14:textId="77777777">
        <w:trPr>
          <w:divId w:val="1617177146"/>
        </w:trPr>
        <w:tc>
          <w:tcPr>
            <w:tcW w:w="200" w:type="pct"/>
            <w:tcBorders>
              <w:top w:val="nil"/>
              <w:left w:val="nil"/>
              <w:bottom w:val="nil"/>
              <w:right w:val="nil"/>
            </w:tcBorders>
            <w:vAlign w:val="center"/>
            <w:hideMark/>
          </w:tcPr>
          <w:p w14:paraId="42BC953B"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57B5DF8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noonday to fight till the sun went down or life went out. They fought with more pertinacity than</w:t>
            </w:r>
          </w:p>
        </w:tc>
      </w:tr>
      <w:tr w:rsidR="00CE7A54" w14:paraId="7459CBF9" w14:textId="77777777">
        <w:trPr>
          <w:divId w:val="1617177146"/>
        </w:trPr>
        <w:tc>
          <w:tcPr>
            <w:tcW w:w="200" w:type="pct"/>
            <w:tcBorders>
              <w:top w:val="nil"/>
              <w:left w:val="nil"/>
              <w:bottom w:val="nil"/>
              <w:right w:val="nil"/>
            </w:tcBorders>
            <w:vAlign w:val="center"/>
            <w:hideMark/>
          </w:tcPr>
          <w:p w14:paraId="6EBD8A7B"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78767B01"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bulldogs. Neither manifested the least disposition to retreat. It was evident that their battle cry</w:t>
            </w:r>
          </w:p>
        </w:tc>
      </w:tr>
      <w:tr w:rsidR="00CE7A54" w14:paraId="656BDF3D" w14:textId="77777777">
        <w:trPr>
          <w:divId w:val="1617177146"/>
        </w:trPr>
        <w:tc>
          <w:tcPr>
            <w:tcW w:w="200" w:type="pct"/>
            <w:tcBorders>
              <w:top w:val="nil"/>
              <w:left w:val="nil"/>
              <w:bottom w:val="nil"/>
              <w:right w:val="nil"/>
            </w:tcBorders>
            <w:vAlign w:val="center"/>
            <w:hideMark/>
          </w:tcPr>
          <w:p w14:paraId="33F2FDF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0C0636A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was conquer or die. In the meanwhile, there came along a single red ant. He saw this unequal</w:t>
            </w:r>
          </w:p>
        </w:tc>
      </w:tr>
      <w:tr w:rsidR="00CE7A54" w14:paraId="4B1AB9E9" w14:textId="77777777">
        <w:trPr>
          <w:divId w:val="1617177146"/>
        </w:trPr>
        <w:tc>
          <w:tcPr>
            <w:tcW w:w="200" w:type="pct"/>
            <w:tcBorders>
              <w:top w:val="nil"/>
              <w:left w:val="nil"/>
              <w:bottom w:val="nil"/>
              <w:right w:val="nil"/>
            </w:tcBorders>
            <w:vAlign w:val="center"/>
            <w:hideMark/>
          </w:tcPr>
          <w:p w14:paraId="76600BF0"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c>
          <w:tcPr>
            <w:tcW w:w="4800" w:type="pct"/>
            <w:tcBorders>
              <w:top w:val="nil"/>
              <w:left w:val="nil"/>
              <w:bottom w:val="nil"/>
              <w:right w:val="nil"/>
            </w:tcBorders>
            <w:vAlign w:val="center"/>
            <w:hideMark/>
          </w:tcPr>
          <w:p w14:paraId="5DB6DBC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combat from afar – for the black ant was nearly twice the size of the red – and drew near with</w:t>
            </w:r>
          </w:p>
        </w:tc>
      </w:tr>
      <w:tr w:rsidR="00CE7A54" w14:paraId="6D4B0A58" w14:textId="77777777">
        <w:trPr>
          <w:divId w:val="1617177146"/>
        </w:trPr>
        <w:tc>
          <w:tcPr>
            <w:tcW w:w="200" w:type="pct"/>
            <w:tcBorders>
              <w:top w:val="nil"/>
              <w:left w:val="nil"/>
              <w:bottom w:val="nil"/>
              <w:right w:val="nil"/>
            </w:tcBorders>
            <w:vAlign w:val="center"/>
            <w:hideMark/>
          </w:tcPr>
          <w:p w14:paraId="5B5AFE34"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4CD6F39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rapid pace till he stood on his guard within half an inch of the combatants. Then, watching his</w:t>
            </w:r>
          </w:p>
        </w:tc>
      </w:tr>
      <w:tr w:rsidR="00CE7A54" w14:paraId="1F4153DB" w14:textId="77777777">
        <w:trPr>
          <w:divId w:val="1617177146"/>
        </w:trPr>
        <w:tc>
          <w:tcPr>
            <w:tcW w:w="200" w:type="pct"/>
            <w:tcBorders>
              <w:top w:val="nil"/>
              <w:left w:val="nil"/>
              <w:bottom w:val="nil"/>
              <w:right w:val="nil"/>
            </w:tcBorders>
            <w:vAlign w:val="center"/>
            <w:hideMark/>
          </w:tcPr>
          <w:p w14:paraId="72D8B7CB"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7F0FE14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opportunity, he sprang upon the black warrior.</w:t>
            </w:r>
          </w:p>
        </w:tc>
      </w:tr>
      <w:tr w:rsidR="00CE7A54" w14:paraId="5BEE6A22" w14:textId="77777777">
        <w:trPr>
          <w:divId w:val="1617177146"/>
        </w:trPr>
        <w:tc>
          <w:tcPr>
            <w:tcW w:w="200" w:type="pct"/>
            <w:tcBorders>
              <w:top w:val="nil"/>
              <w:left w:val="nil"/>
              <w:bottom w:val="nil"/>
              <w:right w:val="nil"/>
            </w:tcBorders>
            <w:vAlign w:val="center"/>
            <w:hideMark/>
          </w:tcPr>
          <w:p w14:paraId="283AB8E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6FD510B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r>
      <w:tr w:rsidR="00CE7A54" w14:paraId="7C1D3322" w14:textId="77777777">
        <w:trPr>
          <w:divId w:val="1617177146"/>
        </w:trPr>
        <w:tc>
          <w:tcPr>
            <w:tcW w:w="200" w:type="pct"/>
            <w:tcBorders>
              <w:top w:val="nil"/>
              <w:left w:val="nil"/>
              <w:bottom w:val="nil"/>
              <w:right w:val="nil"/>
            </w:tcBorders>
            <w:vAlign w:val="center"/>
            <w:hideMark/>
          </w:tcPr>
          <w:p w14:paraId="646A82B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6525F46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I was myself excited even as if they had been men. The more you think of it, the less the</w:t>
            </w:r>
          </w:p>
        </w:tc>
      </w:tr>
      <w:tr w:rsidR="00CE7A54" w14:paraId="490FF5F5" w14:textId="77777777">
        <w:trPr>
          <w:divId w:val="1617177146"/>
        </w:trPr>
        <w:tc>
          <w:tcPr>
            <w:tcW w:w="200" w:type="pct"/>
            <w:tcBorders>
              <w:top w:val="nil"/>
              <w:left w:val="nil"/>
              <w:bottom w:val="nil"/>
              <w:right w:val="nil"/>
            </w:tcBorders>
            <w:vAlign w:val="center"/>
            <w:hideMark/>
          </w:tcPr>
          <w:p w14:paraId="073F8FE6"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2C80177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difference. Certainly, there is not a fight recorded in history that will bear a moment’s comparison</w:t>
            </w:r>
          </w:p>
        </w:tc>
      </w:tr>
      <w:tr w:rsidR="00CE7A54" w14:paraId="3EB802C2" w14:textId="77777777">
        <w:trPr>
          <w:divId w:val="1617177146"/>
        </w:trPr>
        <w:tc>
          <w:tcPr>
            <w:tcW w:w="200" w:type="pct"/>
            <w:tcBorders>
              <w:top w:val="nil"/>
              <w:left w:val="nil"/>
              <w:bottom w:val="nil"/>
              <w:right w:val="nil"/>
            </w:tcBorders>
            <w:vAlign w:val="center"/>
            <w:hideMark/>
          </w:tcPr>
          <w:p w14:paraId="045BA2C8"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c>
          <w:tcPr>
            <w:tcW w:w="4800" w:type="pct"/>
            <w:tcBorders>
              <w:top w:val="nil"/>
              <w:left w:val="nil"/>
              <w:bottom w:val="nil"/>
              <w:right w:val="nil"/>
            </w:tcBorders>
            <w:vAlign w:val="center"/>
            <w:hideMark/>
          </w:tcPr>
          <w:p w14:paraId="4A807FE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with this, whether for the numbers engaged in it, or for the patriotism and heroism displayed. I</w:t>
            </w:r>
          </w:p>
        </w:tc>
      </w:tr>
      <w:tr w:rsidR="00CE7A54" w14:paraId="0853AAD5" w14:textId="77777777">
        <w:trPr>
          <w:divId w:val="1617177146"/>
        </w:trPr>
        <w:tc>
          <w:tcPr>
            <w:tcW w:w="200" w:type="pct"/>
            <w:tcBorders>
              <w:top w:val="nil"/>
              <w:left w:val="nil"/>
              <w:bottom w:val="nil"/>
              <w:right w:val="nil"/>
            </w:tcBorders>
            <w:vAlign w:val="center"/>
            <w:hideMark/>
          </w:tcPr>
          <w:p w14:paraId="344EA2A5"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47C2696F"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picked up the woodchip on which the three ants I have described were struggling and carried</w:t>
            </w:r>
          </w:p>
        </w:tc>
      </w:tr>
      <w:tr w:rsidR="00CE7A54" w14:paraId="4CCA9B94" w14:textId="77777777">
        <w:trPr>
          <w:divId w:val="1617177146"/>
        </w:trPr>
        <w:tc>
          <w:tcPr>
            <w:tcW w:w="200" w:type="pct"/>
            <w:tcBorders>
              <w:top w:val="nil"/>
              <w:left w:val="nil"/>
              <w:bottom w:val="nil"/>
              <w:right w:val="nil"/>
            </w:tcBorders>
            <w:vAlign w:val="center"/>
            <w:hideMark/>
          </w:tcPr>
          <w:p w14:paraId="0CCD6940"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3F4B74BF"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it into my house, and placed it under a glass tumbler on my window-sill in order to see the</w:t>
            </w:r>
          </w:p>
        </w:tc>
      </w:tr>
      <w:tr w:rsidR="00CE7A54" w14:paraId="2736B946" w14:textId="77777777">
        <w:trPr>
          <w:divId w:val="1617177146"/>
        </w:trPr>
        <w:tc>
          <w:tcPr>
            <w:tcW w:w="200" w:type="pct"/>
            <w:tcBorders>
              <w:top w:val="nil"/>
              <w:left w:val="nil"/>
              <w:bottom w:val="nil"/>
              <w:right w:val="nil"/>
            </w:tcBorders>
            <w:vAlign w:val="center"/>
            <w:hideMark/>
          </w:tcPr>
          <w:p w14:paraId="13BF4E97"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2D36B7D2"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outcome.</w:t>
            </w:r>
          </w:p>
        </w:tc>
      </w:tr>
      <w:tr w:rsidR="00CE7A54" w14:paraId="1EB4FF84" w14:textId="77777777">
        <w:trPr>
          <w:divId w:val="1617177146"/>
        </w:trPr>
        <w:tc>
          <w:tcPr>
            <w:tcW w:w="200" w:type="pct"/>
            <w:tcBorders>
              <w:top w:val="nil"/>
              <w:left w:val="nil"/>
              <w:bottom w:val="nil"/>
              <w:right w:val="nil"/>
            </w:tcBorders>
            <w:vAlign w:val="center"/>
            <w:hideMark/>
          </w:tcPr>
          <w:p w14:paraId="796E7EE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1F085BC3"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r>
      <w:tr w:rsidR="00CE7A54" w14:paraId="7C81F789" w14:textId="77777777">
        <w:trPr>
          <w:divId w:val="1617177146"/>
        </w:trPr>
        <w:tc>
          <w:tcPr>
            <w:tcW w:w="200" w:type="pct"/>
            <w:tcBorders>
              <w:top w:val="nil"/>
              <w:left w:val="nil"/>
              <w:bottom w:val="nil"/>
              <w:right w:val="nil"/>
            </w:tcBorders>
            <w:vAlign w:val="center"/>
            <w:hideMark/>
          </w:tcPr>
          <w:p w14:paraId="20BB1CD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454ED65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They struggled half-an-hour longer under the tumbler and, when I looked again, the black soldier</w:t>
            </w:r>
          </w:p>
        </w:tc>
      </w:tr>
      <w:tr w:rsidR="00CE7A54" w14:paraId="41534BAD" w14:textId="77777777">
        <w:trPr>
          <w:divId w:val="1617177146"/>
        </w:trPr>
        <w:tc>
          <w:tcPr>
            <w:tcW w:w="200" w:type="pct"/>
            <w:tcBorders>
              <w:top w:val="nil"/>
              <w:left w:val="nil"/>
              <w:bottom w:val="nil"/>
              <w:right w:val="nil"/>
            </w:tcBorders>
            <w:vAlign w:val="center"/>
            <w:hideMark/>
          </w:tcPr>
          <w:p w14:paraId="21022F7E"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c>
          <w:tcPr>
            <w:tcW w:w="4800" w:type="pct"/>
            <w:tcBorders>
              <w:top w:val="nil"/>
              <w:left w:val="nil"/>
              <w:bottom w:val="nil"/>
              <w:right w:val="nil"/>
            </w:tcBorders>
            <w:vAlign w:val="center"/>
            <w:hideMark/>
          </w:tcPr>
          <w:p w14:paraId="6BE4BDD3"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had severed the heads of his foes from their bodies. The still-living heads were hanging on</w:t>
            </w:r>
          </w:p>
        </w:tc>
      </w:tr>
      <w:tr w:rsidR="00CE7A54" w14:paraId="2F328900" w14:textId="77777777">
        <w:trPr>
          <w:divId w:val="1617177146"/>
        </w:trPr>
        <w:tc>
          <w:tcPr>
            <w:tcW w:w="200" w:type="pct"/>
            <w:tcBorders>
              <w:top w:val="nil"/>
              <w:left w:val="nil"/>
              <w:bottom w:val="nil"/>
              <w:right w:val="nil"/>
            </w:tcBorders>
            <w:vAlign w:val="center"/>
            <w:hideMark/>
          </w:tcPr>
          <w:p w14:paraId="338B07C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77B67EF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either side of him like ghastly trophies and he was endeavouring with feeble struggles to divest</w:t>
            </w:r>
          </w:p>
        </w:tc>
      </w:tr>
      <w:tr w:rsidR="00CE7A54" w14:paraId="14533437" w14:textId="77777777">
        <w:trPr>
          <w:divId w:val="1617177146"/>
        </w:trPr>
        <w:tc>
          <w:tcPr>
            <w:tcW w:w="200" w:type="pct"/>
            <w:tcBorders>
              <w:top w:val="nil"/>
              <w:left w:val="nil"/>
              <w:bottom w:val="nil"/>
              <w:right w:val="nil"/>
            </w:tcBorders>
            <w:vAlign w:val="center"/>
            <w:hideMark/>
          </w:tcPr>
          <w:p w14:paraId="40BE9DCA"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6BB83196"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himself of them, which, at length, after half-an-hour or more, he accomplished. I raised the</w:t>
            </w:r>
          </w:p>
        </w:tc>
      </w:tr>
      <w:tr w:rsidR="00CE7A54" w14:paraId="504BA73F" w14:textId="77777777">
        <w:trPr>
          <w:divId w:val="1617177146"/>
        </w:trPr>
        <w:tc>
          <w:tcPr>
            <w:tcW w:w="200" w:type="pct"/>
            <w:tcBorders>
              <w:top w:val="nil"/>
              <w:left w:val="nil"/>
              <w:bottom w:val="nil"/>
              <w:right w:val="nil"/>
            </w:tcBorders>
            <w:vAlign w:val="center"/>
            <w:hideMark/>
          </w:tcPr>
          <w:p w14:paraId="5706EB0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3F7395E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tumbler, and he went off over the window-sill in that crippled state. Whether he finally survived</w:t>
            </w:r>
          </w:p>
        </w:tc>
      </w:tr>
      <w:tr w:rsidR="00CE7A54" w14:paraId="3102C361" w14:textId="77777777">
        <w:trPr>
          <w:divId w:val="1617177146"/>
        </w:trPr>
        <w:tc>
          <w:tcPr>
            <w:tcW w:w="200" w:type="pct"/>
            <w:tcBorders>
              <w:top w:val="nil"/>
              <w:left w:val="nil"/>
              <w:bottom w:val="nil"/>
              <w:right w:val="nil"/>
            </w:tcBorders>
            <w:vAlign w:val="center"/>
            <w:hideMark/>
          </w:tcPr>
          <w:p w14:paraId="015C094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42DCF07D"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that combat and spent the remainder of his days in a rest home for war veterans I do not know.</w:t>
            </w:r>
          </w:p>
        </w:tc>
      </w:tr>
      <w:tr w:rsidR="00CE7A54" w14:paraId="1EB68A0E" w14:textId="77777777">
        <w:trPr>
          <w:divId w:val="1617177146"/>
        </w:trPr>
        <w:tc>
          <w:tcPr>
            <w:tcW w:w="200" w:type="pct"/>
            <w:tcBorders>
              <w:top w:val="nil"/>
              <w:left w:val="nil"/>
              <w:bottom w:val="nil"/>
              <w:right w:val="nil"/>
            </w:tcBorders>
            <w:vAlign w:val="center"/>
            <w:hideMark/>
          </w:tcPr>
          <w:p w14:paraId="520E289E"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04392113"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r>
      <w:tr w:rsidR="00CE7A54" w14:paraId="6FB38451" w14:textId="77777777">
        <w:trPr>
          <w:divId w:val="1617177146"/>
        </w:trPr>
        <w:tc>
          <w:tcPr>
            <w:tcW w:w="200" w:type="pct"/>
            <w:tcBorders>
              <w:top w:val="nil"/>
              <w:left w:val="nil"/>
              <w:bottom w:val="nil"/>
              <w:right w:val="nil"/>
            </w:tcBorders>
            <w:vAlign w:val="center"/>
            <w:hideMark/>
          </w:tcPr>
          <w:p w14:paraId="5BDAFEBF" w14:textId="77777777" w:rsidR="00CE7A54" w:rsidRDefault="00FE30F4">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c>
          <w:tcPr>
            <w:tcW w:w="4800" w:type="pct"/>
            <w:tcBorders>
              <w:top w:val="nil"/>
              <w:left w:val="nil"/>
              <w:bottom w:val="nil"/>
              <w:right w:val="nil"/>
            </w:tcBorders>
            <w:vAlign w:val="center"/>
            <w:hideMark/>
          </w:tcPr>
          <w:p w14:paraId="7B6BC00C"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I never learned which party was victorious, nor the cause of the war, but, for the rest of that day,</w:t>
            </w:r>
          </w:p>
        </w:tc>
      </w:tr>
      <w:tr w:rsidR="00CE7A54" w14:paraId="68AE4DDE" w14:textId="77777777">
        <w:trPr>
          <w:divId w:val="1617177146"/>
        </w:trPr>
        <w:tc>
          <w:tcPr>
            <w:tcW w:w="200" w:type="pct"/>
            <w:tcBorders>
              <w:top w:val="nil"/>
              <w:left w:val="nil"/>
              <w:bottom w:val="nil"/>
              <w:right w:val="nil"/>
            </w:tcBorders>
            <w:vAlign w:val="center"/>
            <w:hideMark/>
          </w:tcPr>
          <w:p w14:paraId="54E81049"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65C599E8"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I felt as if I had had my feelings excited and harrowed by witnessing the struggle, the ferocity</w:t>
            </w:r>
          </w:p>
        </w:tc>
      </w:tr>
      <w:tr w:rsidR="00CE7A54" w14:paraId="297D4B99" w14:textId="77777777">
        <w:trPr>
          <w:divId w:val="1617177146"/>
        </w:trPr>
        <w:tc>
          <w:tcPr>
            <w:tcW w:w="200" w:type="pct"/>
            <w:tcBorders>
              <w:top w:val="nil"/>
              <w:left w:val="nil"/>
              <w:bottom w:val="nil"/>
              <w:right w:val="nil"/>
            </w:tcBorders>
            <w:vAlign w:val="center"/>
            <w:hideMark/>
          </w:tcPr>
          <w:p w14:paraId="01EE2FC5"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 </w:t>
            </w:r>
          </w:p>
        </w:tc>
        <w:tc>
          <w:tcPr>
            <w:tcW w:w="4800" w:type="pct"/>
            <w:tcBorders>
              <w:top w:val="nil"/>
              <w:left w:val="nil"/>
              <w:bottom w:val="nil"/>
              <w:right w:val="nil"/>
            </w:tcBorders>
            <w:vAlign w:val="center"/>
            <w:hideMark/>
          </w:tcPr>
          <w:p w14:paraId="29AB3E2F" w14:textId="77777777" w:rsidR="00CE7A54" w:rsidRDefault="00FE30F4">
            <w:pPr>
              <w:spacing w:before="15" w:after="15"/>
              <w:ind w:left="15" w:right="15"/>
              <w:rPr>
                <w:rFonts w:ascii="Helvetica" w:eastAsia="Times New Roman" w:hAnsi="Helvetica" w:cs="Helvetica"/>
              </w:rPr>
            </w:pPr>
            <w:r>
              <w:rPr>
                <w:rFonts w:ascii="Helvetica" w:eastAsia="Times New Roman" w:hAnsi="Helvetica" w:cs="Helvetica"/>
              </w:rPr>
              <w:t>and the carnage of a human battle before my door.</w:t>
            </w:r>
          </w:p>
        </w:tc>
      </w:tr>
    </w:tbl>
    <w:p w14:paraId="46C9F1BE" w14:textId="77777777" w:rsidR="00CE7A54" w:rsidRDefault="00FE30F4">
      <w:pPr>
        <w:divId w:val="1617177146"/>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Look again at lines 1–3.</w:t>
      </w:r>
      <w:r>
        <w:rPr>
          <w:rFonts w:ascii="Helvetica" w:eastAsia="Times New Roman" w:hAnsi="Helvetica" w:cs="Helvetica"/>
        </w:rPr>
        <w:br/>
      </w:r>
      <w:r>
        <w:rPr>
          <w:rFonts w:ascii="Helvetica" w:eastAsia="Times New Roman" w:hAnsi="Helvetica" w:cs="Helvetica"/>
        </w:rPr>
        <w:br/>
        <w:t>Where did Thoreau find the two ants?</w:t>
      </w:r>
    </w:p>
    <w:p w14:paraId="4C4BD29A" w14:textId="77777777" w:rsidR="00CE7A54" w:rsidRDefault="00FE30F4">
      <w:pPr>
        <w:spacing w:line="180" w:lineRule="atLeast"/>
        <w:jc w:val="right"/>
        <w:divId w:val="1419208247"/>
        <w:rPr>
          <w:rFonts w:ascii="Helvetica" w:eastAsia="Times New Roman" w:hAnsi="Helvetica" w:cs="Helvetica"/>
        </w:rPr>
      </w:pPr>
      <w:r>
        <w:rPr>
          <w:rStyle w:val="Strong"/>
          <w:rFonts w:ascii="Helvetica" w:eastAsia="Times New Roman" w:hAnsi="Helvetica" w:cs="Helvetica"/>
        </w:rPr>
        <w:t>[1]</w:t>
      </w:r>
    </w:p>
    <w:p w14:paraId="13DB29DA" w14:textId="77777777" w:rsidR="00CE7A54" w:rsidRDefault="00CE7A54">
      <w:pPr>
        <w:divId w:val="1617177146"/>
        <w:rPr>
          <w:rFonts w:ascii="Helvetica" w:eastAsia="Times New Roman" w:hAnsi="Helvetica" w:cs="Helvetica"/>
        </w:rPr>
      </w:pPr>
    </w:p>
    <w:p w14:paraId="59E143BF" w14:textId="77777777" w:rsidR="00CE7A54" w:rsidRDefault="00FE30F4">
      <w:pPr>
        <w:pStyle w:val="NormalWeb"/>
        <w:divId w:val="1617177146"/>
      </w:pPr>
      <w:r>
        <w:t> </w:t>
      </w:r>
    </w:p>
    <w:p w14:paraId="31F0CF07" w14:textId="77777777" w:rsidR="00CE7A54" w:rsidRDefault="00CE7A54">
      <w:pPr>
        <w:divId w:val="199902796"/>
        <w:rPr>
          <w:rFonts w:ascii="Helvetica" w:eastAsia="Times New Roman" w:hAnsi="Helvetica" w:cs="Helvetica"/>
        </w:rPr>
      </w:pPr>
    </w:p>
    <w:p w14:paraId="7E4314CF" w14:textId="77777777" w:rsidR="00CE7A54" w:rsidRDefault="00FE30F4">
      <w:pPr>
        <w:divId w:val="545262416"/>
        <w:rPr>
          <w:rFonts w:ascii="Helvetica" w:eastAsia="Times New Roman" w:hAnsi="Helvetica" w:cs="Helvetica"/>
        </w:rPr>
      </w:pPr>
      <w:r>
        <w:rPr>
          <w:rFonts w:ascii="Helvetica" w:eastAsia="Times New Roman" w:hAnsi="Helvetica" w:cs="Helvetica"/>
          <w:b/>
          <w:bCs/>
          <w:sz w:val="18"/>
          <w:szCs w:val="18"/>
        </w:rPr>
        <w:t>  (b).</w:t>
      </w:r>
      <w:r>
        <w:rPr>
          <w:rFonts w:ascii="Helvetica" w:eastAsia="Times New Roman" w:hAnsi="Helvetica" w:cs="Helvetica"/>
        </w:rPr>
        <w:t xml:space="preserve"> Explain </w:t>
      </w:r>
      <w:r>
        <w:rPr>
          <w:rStyle w:val="Strong"/>
          <w:rFonts w:ascii="Helvetica" w:eastAsia="Times New Roman" w:hAnsi="Helvetica" w:cs="Helvetica"/>
        </w:rPr>
        <w:t>two</w:t>
      </w:r>
      <w:r>
        <w:rPr>
          <w:rFonts w:ascii="Helvetica" w:eastAsia="Times New Roman" w:hAnsi="Helvetica" w:cs="Helvetica"/>
        </w:rPr>
        <w:t xml:space="preserve"> ways in which the two ants were different from each other.</w:t>
      </w:r>
    </w:p>
    <w:p w14:paraId="6E823E29" w14:textId="77777777" w:rsidR="00CE7A54" w:rsidRDefault="00FE30F4">
      <w:pPr>
        <w:spacing w:line="180" w:lineRule="atLeast"/>
        <w:jc w:val="right"/>
        <w:divId w:val="1993215195"/>
        <w:rPr>
          <w:rFonts w:ascii="Helvetica" w:eastAsia="Times New Roman" w:hAnsi="Helvetica" w:cs="Helvetica"/>
        </w:rPr>
      </w:pPr>
      <w:r>
        <w:rPr>
          <w:rFonts w:ascii="Helvetica" w:eastAsia="Times New Roman" w:hAnsi="Helvetica" w:cs="Helvetica"/>
        </w:rPr>
        <w:t> </w:t>
      </w:r>
    </w:p>
    <w:p w14:paraId="15979991" w14:textId="77777777" w:rsidR="00CE7A54" w:rsidRDefault="00CE7A54">
      <w:pPr>
        <w:divId w:val="545262416"/>
        <w:rPr>
          <w:rFonts w:ascii="Helvetica" w:eastAsia="Times New Roman" w:hAnsi="Helvetica" w:cs="Helvetica"/>
        </w:rPr>
      </w:pPr>
    </w:p>
    <w:p w14:paraId="73EB0E17" w14:textId="77777777" w:rsidR="00CE7A54" w:rsidRDefault="00FE30F4">
      <w:pPr>
        <w:spacing w:line="180" w:lineRule="atLeast"/>
        <w:jc w:val="right"/>
        <w:divId w:val="781074556"/>
        <w:rPr>
          <w:rFonts w:ascii="Helvetica" w:eastAsia="Times New Roman" w:hAnsi="Helvetica" w:cs="Helvetica"/>
        </w:rPr>
      </w:pPr>
      <w:r>
        <w:rPr>
          <w:rFonts w:ascii="Helvetica" w:eastAsia="Times New Roman" w:hAnsi="Helvetica" w:cs="Helvetica"/>
        </w:rPr>
        <w:t> </w:t>
      </w:r>
    </w:p>
    <w:p w14:paraId="1B886DF6" w14:textId="77777777" w:rsidR="00CE7A54" w:rsidRDefault="00CE7A54">
      <w:pPr>
        <w:divId w:val="545262416"/>
        <w:rPr>
          <w:rFonts w:ascii="Helvetica" w:eastAsia="Times New Roman" w:hAnsi="Helvetica" w:cs="Helvetica"/>
        </w:rPr>
      </w:pPr>
    </w:p>
    <w:p w14:paraId="5BEF3588" w14:textId="77777777" w:rsidR="00CE7A54" w:rsidRDefault="00FE30F4">
      <w:pPr>
        <w:spacing w:line="180" w:lineRule="atLeast"/>
        <w:jc w:val="right"/>
        <w:divId w:val="28460055"/>
        <w:rPr>
          <w:rFonts w:ascii="Helvetica" w:eastAsia="Times New Roman" w:hAnsi="Helvetica" w:cs="Helvetica"/>
        </w:rPr>
      </w:pPr>
      <w:r>
        <w:rPr>
          <w:rFonts w:ascii="Helvetica" w:eastAsia="Times New Roman" w:hAnsi="Helvetica" w:cs="Helvetica"/>
        </w:rPr>
        <w:t> </w:t>
      </w:r>
    </w:p>
    <w:p w14:paraId="02E580F8" w14:textId="77777777" w:rsidR="00CE7A54" w:rsidRDefault="00CE7A54">
      <w:pPr>
        <w:divId w:val="545262416"/>
        <w:rPr>
          <w:rFonts w:ascii="Helvetica" w:eastAsia="Times New Roman" w:hAnsi="Helvetica" w:cs="Helvetica"/>
        </w:rPr>
      </w:pPr>
    </w:p>
    <w:p w14:paraId="39916669" w14:textId="77777777" w:rsidR="00CE7A54" w:rsidRDefault="00FE30F4">
      <w:pPr>
        <w:spacing w:line="180" w:lineRule="atLeast"/>
        <w:jc w:val="right"/>
        <w:divId w:val="834996806"/>
        <w:rPr>
          <w:rFonts w:ascii="Helvetica" w:eastAsia="Times New Roman" w:hAnsi="Helvetica" w:cs="Helvetica"/>
        </w:rPr>
      </w:pPr>
      <w:r>
        <w:rPr>
          <w:rStyle w:val="Strong"/>
          <w:rFonts w:ascii="Helvetica" w:eastAsia="Times New Roman" w:hAnsi="Helvetica" w:cs="Helvetica"/>
        </w:rPr>
        <w:t>[2]</w:t>
      </w:r>
    </w:p>
    <w:p w14:paraId="1A12AC75" w14:textId="77777777" w:rsidR="00CE7A54" w:rsidRDefault="00CE7A54">
      <w:pPr>
        <w:spacing w:after="240"/>
        <w:divId w:val="545262416"/>
        <w:rPr>
          <w:rFonts w:ascii="Helvetica" w:eastAsia="Times New Roman" w:hAnsi="Helvetica" w:cs="Helvetica"/>
        </w:rPr>
      </w:pPr>
    </w:p>
    <w:p w14:paraId="596EB49B" w14:textId="77777777" w:rsidR="00CE7A54" w:rsidRDefault="00FE30F4">
      <w:pPr>
        <w:pStyle w:val="NormalWeb"/>
        <w:divId w:val="545262416"/>
      </w:pPr>
      <w:r>
        <w:t> </w:t>
      </w:r>
    </w:p>
    <w:p w14:paraId="07138FAE" w14:textId="77777777" w:rsidR="00CE7A54" w:rsidRDefault="00CE7A54">
      <w:pPr>
        <w:divId w:val="199902796"/>
        <w:rPr>
          <w:rFonts w:ascii="Helvetica" w:eastAsia="Times New Roman" w:hAnsi="Helvetica" w:cs="Helvetica"/>
        </w:rPr>
      </w:pPr>
    </w:p>
    <w:p w14:paraId="147BB2DF" w14:textId="77777777" w:rsidR="00CE7A54" w:rsidRDefault="00FE30F4">
      <w:pPr>
        <w:divId w:val="1929192748"/>
        <w:rPr>
          <w:rFonts w:ascii="Helvetica" w:eastAsia="Times New Roman" w:hAnsi="Helvetica" w:cs="Helvetica"/>
        </w:rPr>
      </w:pPr>
      <w:r>
        <w:rPr>
          <w:rFonts w:ascii="Helvetica" w:eastAsia="Times New Roman" w:hAnsi="Helvetica" w:cs="Helvetica"/>
          <w:b/>
          <w:bCs/>
          <w:sz w:val="18"/>
          <w:szCs w:val="18"/>
        </w:rPr>
        <w:t>  (c).</w:t>
      </w:r>
      <w:r>
        <w:rPr>
          <w:rFonts w:ascii="Helvetica" w:eastAsia="Times New Roman" w:hAnsi="Helvetica" w:cs="Helvetica"/>
        </w:rPr>
        <w:t xml:space="preserve"> Explain what the word ‘incessantly’ suggests about the way they fought. </w:t>
      </w:r>
    </w:p>
    <w:p w14:paraId="6889D260" w14:textId="77777777" w:rsidR="00CE7A54" w:rsidRDefault="00FE30F4">
      <w:pPr>
        <w:spacing w:line="180" w:lineRule="atLeast"/>
        <w:jc w:val="right"/>
        <w:divId w:val="2093550070"/>
        <w:rPr>
          <w:rFonts w:ascii="Helvetica" w:eastAsia="Times New Roman" w:hAnsi="Helvetica" w:cs="Helvetica"/>
        </w:rPr>
      </w:pPr>
      <w:r>
        <w:rPr>
          <w:rFonts w:ascii="Helvetica" w:eastAsia="Times New Roman" w:hAnsi="Helvetica" w:cs="Helvetica"/>
        </w:rPr>
        <w:t> </w:t>
      </w:r>
    </w:p>
    <w:p w14:paraId="0A58A404" w14:textId="77777777" w:rsidR="00CE7A54" w:rsidRDefault="00CE7A54">
      <w:pPr>
        <w:divId w:val="1929192748"/>
        <w:rPr>
          <w:rFonts w:ascii="Helvetica" w:eastAsia="Times New Roman" w:hAnsi="Helvetica" w:cs="Helvetica"/>
        </w:rPr>
      </w:pPr>
    </w:p>
    <w:p w14:paraId="0598D997" w14:textId="77777777" w:rsidR="00CE7A54" w:rsidRDefault="00FE30F4">
      <w:pPr>
        <w:spacing w:line="180" w:lineRule="atLeast"/>
        <w:jc w:val="right"/>
        <w:divId w:val="478155794"/>
        <w:rPr>
          <w:rFonts w:ascii="Helvetica" w:eastAsia="Times New Roman" w:hAnsi="Helvetica" w:cs="Helvetica"/>
        </w:rPr>
      </w:pPr>
      <w:r>
        <w:rPr>
          <w:rStyle w:val="Strong"/>
          <w:rFonts w:ascii="Helvetica" w:eastAsia="Times New Roman" w:hAnsi="Helvetica" w:cs="Helvetica"/>
        </w:rPr>
        <w:t>[1]</w:t>
      </w:r>
    </w:p>
    <w:p w14:paraId="53E028CE" w14:textId="77777777" w:rsidR="00CE7A54" w:rsidRDefault="00FE30F4">
      <w:pPr>
        <w:pStyle w:val="NormalWeb"/>
        <w:divId w:val="1929192748"/>
      </w:pPr>
      <w:r>
        <w:t> </w:t>
      </w:r>
    </w:p>
    <w:p w14:paraId="598A5474" w14:textId="77777777" w:rsidR="00CE7A54" w:rsidRDefault="00CE7A54">
      <w:pPr>
        <w:spacing w:after="240"/>
        <w:rPr>
          <w:rFonts w:ascii="Helvetica" w:eastAsia="Times New Roman" w:hAnsi="Helvetica" w:cs="Helvetica"/>
        </w:rPr>
      </w:pPr>
    </w:p>
    <w:p w14:paraId="2AD6DC61" w14:textId="77777777" w:rsidR="00CE7A54" w:rsidRDefault="00FE30F4">
      <w:pPr>
        <w:jc w:val="center"/>
        <w:divId w:val="1764034101"/>
        <w:rPr>
          <w:rFonts w:ascii="Helvetica" w:eastAsia="Times New Roman" w:hAnsi="Helvetica" w:cs="Helvetica"/>
          <w:b/>
          <w:bCs/>
          <w:sz w:val="18"/>
          <w:szCs w:val="18"/>
        </w:rPr>
      </w:pPr>
      <w:r>
        <w:rPr>
          <w:rFonts w:ascii="Helvetica" w:eastAsia="Times New Roman" w:hAnsi="Helvetica" w:cs="Helvetica"/>
          <w:b/>
          <w:bCs/>
          <w:sz w:val="18"/>
          <w:szCs w:val="18"/>
        </w:rPr>
        <w:t>END OF QUESTION PAPER</w:t>
      </w:r>
    </w:p>
    <w:p w14:paraId="0FD140D8" w14:textId="77777777" w:rsidR="00CE7A54" w:rsidRDefault="00FE30F4">
      <w:pPr>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ype="page"/>
      </w:r>
    </w:p>
    <w:p w14:paraId="69B15C82" w14:textId="77777777" w:rsidR="00CE7A54" w:rsidRDefault="00FE30F4">
      <w:pPr>
        <w:pStyle w:val="Heading1"/>
        <w:rPr>
          <w:rFonts w:ascii="Helvetica" w:eastAsia="Times New Roman" w:hAnsi="Helvetica" w:cs="Helvetica"/>
        </w:rPr>
      </w:pPr>
      <w:r>
        <w:rPr>
          <w:rFonts w:ascii="Helvetica" w:eastAsia="Times New Roman" w:hAnsi="Helvetica" w:cs="Helvetica"/>
        </w:rPr>
        <w:lastRenderedPageBreak/>
        <w:t>Mark scheme</w:t>
      </w: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546"/>
        <w:gridCol w:w="546"/>
        <w:gridCol w:w="546"/>
        <w:gridCol w:w="4044"/>
        <w:gridCol w:w="1093"/>
        <w:gridCol w:w="4045"/>
      </w:tblGrid>
      <w:tr w:rsidR="00CE7A54" w14:paraId="738163D9" w14:textId="77777777" w:rsidTr="002E077B">
        <w:trPr>
          <w:trHeight w:val="360"/>
          <w:tblHeader/>
        </w:trPr>
        <w:tc>
          <w:tcPr>
            <w:tcW w:w="750" w:type="pct"/>
            <w:gridSpan w:val="3"/>
            <w:tcBorders>
              <w:top w:val="outset" w:sz="6" w:space="0" w:color="000000"/>
              <w:left w:val="outset" w:sz="6" w:space="0" w:color="000000"/>
              <w:bottom w:val="outset" w:sz="6" w:space="0" w:color="000000"/>
              <w:right w:val="outset" w:sz="6" w:space="0" w:color="000000"/>
            </w:tcBorders>
            <w:vAlign w:val="center"/>
            <w:hideMark/>
          </w:tcPr>
          <w:p w14:paraId="5436D05A" w14:textId="77777777" w:rsidR="00CE7A54" w:rsidRDefault="00FE30F4">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Question</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55E3E077" w14:textId="77777777" w:rsidR="00CE7A54" w:rsidRDefault="00FE30F4">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222711EB" w14:textId="77777777" w:rsidR="00CE7A54" w:rsidRDefault="00FE30F4">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FE7324C" w14:textId="77777777" w:rsidR="00CE7A54" w:rsidRDefault="00FE30F4">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CE7A54" w14:paraId="69D9E298"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45E07EA8"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067D290"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A05CEDB" w14:textId="77777777" w:rsidR="00CE7A54" w:rsidRDefault="00CE7A54">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0BDD7AA8" w14:textId="77777777" w:rsidR="00CE7A54" w:rsidRDefault="00FE30F4">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Emphasis"/>
                <w:rFonts w:ascii="Helvetica" w:eastAsia="Times New Roman" w:hAnsi="Helvetica" w:cs="Helvetica"/>
                <w:b/>
                <w:bCs/>
                <w:sz w:val="15"/>
                <w:szCs w:val="15"/>
              </w:rPr>
              <w:t>AO1i:</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each for each of the following up to a maximum of </w:t>
            </w:r>
            <w:r>
              <w:rPr>
                <w:rStyle w:val="Strong"/>
                <w:rFonts w:ascii="Helvetica" w:eastAsia="Times New Roman" w:hAnsi="Helvetica" w:cs="Helvetica"/>
                <w:sz w:val="15"/>
                <w:szCs w:val="15"/>
              </w:rPr>
              <w:t>two</w:t>
            </w:r>
            <w:r>
              <w:rPr>
                <w:rFonts w:ascii="Helvetica" w:eastAsia="Times New Roman" w:hAnsi="Helvetica" w:cs="Helvetica"/>
                <w:sz w:val="15"/>
                <w:szCs w:val="15"/>
              </w:rPr>
              <w:t xml:space="preserve"> marks:</w:t>
            </w:r>
          </w:p>
          <w:p w14:paraId="4AB7435E" w14:textId="77777777" w:rsidR="00CE7A54" w:rsidRDefault="00FE30F4">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One prisoner of war is wearing clothes</w:t>
            </w:r>
          </w:p>
          <w:p w14:paraId="73A039CC" w14:textId="77777777" w:rsidR="00CE7A54" w:rsidRDefault="00FE30F4">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One prisoner of war is a woman</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64D64057" w14:textId="77777777" w:rsidR="00CE7A54" w:rsidRDefault="00FE30F4">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t>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0A6F45EA" w14:textId="77777777" w:rsidR="00CE7A54" w:rsidRDefault="00FE30F4">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1–5. Give two ways that one of the prisoners of war was different from the others.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Accept</w:t>
            </w:r>
            <w:r>
              <w:rPr>
                <w:rFonts w:ascii="Helvetica" w:eastAsia="Times New Roman" w:hAnsi="Helvetica" w:cs="Helvetica"/>
                <w:sz w:val="15"/>
                <w:szCs w:val="15"/>
              </w:rPr>
              <w:t xml:space="preserve"> quotations provided without quotation marks.</w:t>
            </w:r>
            <w:r>
              <w:rPr>
                <w:rFonts w:ascii="Helvetica" w:eastAsia="Times New Roman" w:hAnsi="Helvetica" w:cs="Helvetica"/>
                <w:sz w:val="15"/>
                <w:szCs w:val="15"/>
              </w:rPr>
              <w:br/>
            </w:r>
            <w:r>
              <w:rPr>
                <w:rFonts w:ascii="Helvetica" w:eastAsia="Times New Roman" w:hAnsi="Helvetica" w:cs="Helvetica"/>
                <w:sz w:val="15"/>
                <w:szCs w:val="15"/>
              </w:rPr>
              <w:br/>
              <w:t>Accept explanations in the candidate’s own words.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Do not accept</w:t>
            </w:r>
            <w:r>
              <w:rPr>
                <w:rFonts w:ascii="Helvetica" w:eastAsia="Times New Roman" w:hAnsi="Helvetica" w:cs="Helvetica"/>
                <w:sz w:val="15"/>
                <w:szCs w:val="15"/>
              </w:rPr>
              <w:t xml:space="preserve"> longer quotations with the correct answers embedded.</w:t>
            </w:r>
            <w:r>
              <w:rPr>
                <w:rFonts w:ascii="Helvetica" w:eastAsia="Times New Roman" w:hAnsi="Helvetica" w:cs="Helvetica"/>
                <w:sz w:val="15"/>
                <w:szCs w:val="15"/>
              </w:rPr>
              <w:br/>
            </w:r>
            <w:r>
              <w:rPr>
                <w:rFonts w:ascii="Helvetica" w:eastAsia="Times New Roman" w:hAnsi="Helvetica" w:cs="Helvetica"/>
                <w:sz w:val="15"/>
                <w:szCs w:val="15"/>
              </w:rPr>
              <w:br/>
              <w:t>Use a tick for a correct answer.</w:t>
            </w:r>
            <w:r>
              <w:rPr>
                <w:rFonts w:ascii="Helvetica" w:eastAsia="Times New Roman" w:hAnsi="Helvetica" w:cs="Helvetica"/>
                <w:sz w:val="15"/>
                <w:szCs w:val="15"/>
              </w:rPr>
              <w:br/>
              <w:t xml:space="preserve">Use a </w:t>
            </w:r>
            <w:proofErr w:type="spellStart"/>
            <w:r>
              <w:rPr>
                <w:rFonts w:ascii="Helvetica" w:eastAsia="Times New Roman" w:hAnsi="Helvetica" w:cs="Helvetica"/>
                <w:sz w:val="15"/>
                <w:szCs w:val="15"/>
              </w:rPr>
              <w:t>caret</w:t>
            </w:r>
            <w:proofErr w:type="spellEnd"/>
            <w:r>
              <w:rPr>
                <w:rFonts w:ascii="Helvetica" w:eastAsia="Times New Roman" w:hAnsi="Helvetica" w:cs="Helvetica"/>
                <w:sz w:val="15"/>
                <w:szCs w:val="15"/>
              </w:rPr>
              <w:t xml:space="preserve"> for incorrect answers.</w:t>
            </w:r>
          </w:p>
        </w:tc>
      </w:tr>
      <w:tr w:rsidR="00CE7A54" w14:paraId="2D2578CC"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66D6D116" w14:textId="77777777" w:rsidR="00CE7A54" w:rsidRDefault="00CE7A54">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A201A19"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b</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C961A82" w14:textId="77777777" w:rsidR="00CE7A54" w:rsidRDefault="00CE7A54">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583B682" w14:textId="77777777" w:rsidR="00CE7A54" w:rsidRDefault="00FE30F4">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Emphasis"/>
                <w:rFonts w:ascii="Helvetica" w:eastAsia="Times New Roman" w:hAnsi="Helvetica" w:cs="Helvetica"/>
                <w:b/>
                <w:bCs/>
                <w:sz w:val="15"/>
                <w:szCs w:val="15"/>
              </w:rPr>
              <w:t>AO1i:</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for an answer which explains in the candidate’s own words </w:t>
            </w:r>
            <w:r>
              <w:rPr>
                <w:rStyle w:val="Strong"/>
                <w:rFonts w:ascii="Helvetica" w:eastAsia="Times New Roman" w:hAnsi="Helvetica" w:cs="Helvetica"/>
                <w:sz w:val="15"/>
                <w:szCs w:val="15"/>
              </w:rPr>
              <w:t>two ways that the British officer showed this prisoner of war their ‘compassionate attention’</w:t>
            </w:r>
            <w:r>
              <w:rPr>
                <w:rFonts w:ascii="Helvetica" w:eastAsia="Times New Roman" w:hAnsi="Helvetica" w:cs="Helvetica"/>
                <w:sz w:val="15"/>
                <w:szCs w:val="15"/>
              </w:rPr>
              <w:t>.</w:t>
            </w:r>
          </w:p>
          <w:p w14:paraId="68FD656D" w14:textId="77777777" w:rsidR="00CE7A54" w:rsidRDefault="00FE30F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introduced her to his messmates</w:t>
            </w:r>
          </w:p>
          <w:p w14:paraId="5C28FC62" w14:textId="77777777" w:rsidR="00CE7A54" w:rsidRDefault="00FE30F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responded quickly / he ‘lost no time’ in responding</w:t>
            </w:r>
          </w:p>
          <w:p w14:paraId="2B672A1F" w14:textId="77777777" w:rsidR="00CE7A54" w:rsidRDefault="00FE30F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collected articles of clothing</w:t>
            </w:r>
          </w:p>
          <w:p w14:paraId="2FC7BE08" w14:textId="77777777" w:rsidR="00CE7A54" w:rsidRDefault="00FE30F4">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gave her the ditty bag /needles and thread</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1CD1F96C" w14:textId="77777777" w:rsidR="00CE7A54" w:rsidRDefault="00FE30F4">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t>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E5A66C5" w14:textId="77777777" w:rsidR="00CE7A54" w:rsidRDefault="00FE30F4">
            <w:pPr>
              <w:spacing w:before="15" w:after="240"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6–10. Explain two ways the British officer showed ‘compassionate attention’ to this prisoner of war.</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Do not accept</w:t>
            </w:r>
            <w:r>
              <w:rPr>
                <w:rFonts w:ascii="Helvetica" w:eastAsia="Times New Roman" w:hAnsi="Helvetica" w:cs="Helvetica"/>
                <w:sz w:val="15"/>
                <w:szCs w:val="15"/>
              </w:rPr>
              <w:t xml:space="preserve"> a quotation without an explanation.</w:t>
            </w:r>
            <w:r>
              <w:rPr>
                <w:rFonts w:ascii="Helvetica" w:eastAsia="Times New Roman" w:hAnsi="Helvetica" w:cs="Helvetica"/>
                <w:sz w:val="15"/>
                <w:szCs w:val="15"/>
              </w:rPr>
              <w:br/>
            </w:r>
            <w:r>
              <w:rPr>
                <w:rFonts w:ascii="Helvetica" w:eastAsia="Times New Roman" w:hAnsi="Helvetica" w:cs="Helvetica"/>
                <w:sz w:val="15"/>
                <w:szCs w:val="15"/>
              </w:rPr>
              <w:br/>
              <w:t>Quotations should be introduced by ‘he’ rather than ‘I’ to show explanation</w:t>
            </w:r>
            <w:r>
              <w:rPr>
                <w:rFonts w:ascii="Helvetica" w:eastAsia="Times New Roman" w:hAnsi="Helvetica" w:cs="Helvetica"/>
                <w:sz w:val="15"/>
                <w:szCs w:val="15"/>
              </w:rPr>
              <w:br/>
            </w:r>
            <w:r>
              <w:rPr>
                <w:rFonts w:ascii="Helvetica" w:eastAsia="Times New Roman" w:hAnsi="Helvetica" w:cs="Helvetica"/>
                <w:sz w:val="15"/>
                <w:szCs w:val="15"/>
              </w:rPr>
              <w:br/>
              <w:t>Use a tick for a correct answer.</w:t>
            </w:r>
            <w:r>
              <w:rPr>
                <w:rFonts w:ascii="Helvetica" w:eastAsia="Times New Roman" w:hAnsi="Helvetica" w:cs="Helvetica"/>
                <w:sz w:val="15"/>
                <w:szCs w:val="15"/>
              </w:rPr>
              <w:br/>
            </w:r>
            <w:r>
              <w:rPr>
                <w:rFonts w:ascii="Helvetica" w:eastAsia="Times New Roman" w:hAnsi="Helvetica" w:cs="Helvetica"/>
                <w:sz w:val="15"/>
                <w:szCs w:val="15"/>
              </w:rPr>
              <w:br/>
              <w:t xml:space="preserve">Use a </w:t>
            </w:r>
            <w:proofErr w:type="spellStart"/>
            <w:r>
              <w:rPr>
                <w:rFonts w:ascii="Helvetica" w:eastAsia="Times New Roman" w:hAnsi="Helvetica" w:cs="Helvetica"/>
                <w:sz w:val="15"/>
                <w:szCs w:val="15"/>
              </w:rPr>
              <w:t>caret</w:t>
            </w:r>
            <w:proofErr w:type="spellEnd"/>
            <w:r>
              <w:rPr>
                <w:rFonts w:ascii="Helvetica" w:eastAsia="Times New Roman" w:hAnsi="Helvetica" w:cs="Helvetica"/>
                <w:sz w:val="15"/>
                <w:szCs w:val="15"/>
              </w:rPr>
              <w:t xml:space="preserve"> for incorrect answers. </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This question was divided into two tasks, each worth two marks. Most candidates were gaining three or four marks on this task and used relevant short quotations but there was some confusion in the heated rush of the exam room about whether Jeanette was clothed or not when she was found. To gain marks for 1b it was not enough to copy out a quotation but it was sufficient to transpose the quotation from the first person to the third person.</w:t>
            </w:r>
            <w:r>
              <w:rPr>
                <w:rFonts w:ascii="Helvetica" w:eastAsia="Times New Roman" w:hAnsi="Helvetica" w:cs="Helvetica"/>
                <w:sz w:val="15"/>
                <w:szCs w:val="15"/>
              </w:rPr>
              <w:br/>
            </w:r>
            <w:r>
              <w:rPr>
                <w:rFonts w:ascii="Helvetica" w:eastAsia="Times New Roman" w:hAnsi="Helvetica" w:cs="Helvetica"/>
                <w:sz w:val="15"/>
                <w:szCs w:val="15"/>
              </w:rPr>
              <w:br/>
            </w:r>
          </w:p>
        </w:tc>
      </w:tr>
      <w:tr w:rsidR="00CE7A54" w14:paraId="765A5523"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197ECCC" w14:textId="77777777" w:rsidR="00CE7A54" w:rsidRDefault="00CE7A54">
            <w:pPr>
              <w:spacing w:before="15" w:after="240"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C641AEA" w14:textId="77777777" w:rsidR="00CE7A54" w:rsidRDefault="00CE7A54">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7693D73" w14:textId="77777777" w:rsidR="00CE7A54" w:rsidRDefault="00CE7A54">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B6758B2" w14:textId="77777777" w:rsidR="00CE7A54" w:rsidRDefault="00FE30F4">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6C25823" w14:textId="77777777" w:rsidR="00CE7A54" w:rsidRDefault="00FE30F4">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8BC2EC0" w14:textId="77777777" w:rsidR="00CE7A54" w:rsidRDefault="00CE7A54">
            <w:pPr>
              <w:spacing w:before="15" w:after="15" w:line="315" w:lineRule="atLeast"/>
              <w:ind w:left="15" w:right="15"/>
              <w:jc w:val="center"/>
              <w:rPr>
                <w:rFonts w:ascii="Helvetica" w:eastAsia="Times New Roman" w:hAnsi="Helvetica" w:cs="Helvetica"/>
                <w:b/>
                <w:bCs/>
                <w:color w:val="000000"/>
                <w:sz w:val="15"/>
                <w:szCs w:val="15"/>
              </w:rPr>
            </w:pPr>
          </w:p>
        </w:tc>
      </w:tr>
      <w:tr w:rsidR="00CE7A54" w14:paraId="1C68EC81"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0281144F"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2</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CF4C017"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479FE56" w14:textId="77777777" w:rsidR="00CE7A54" w:rsidRDefault="00CE7A54">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171EFAC4" w14:textId="77777777" w:rsidR="00CE7A54" w:rsidRDefault="00FE30F4">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AO1i</w:t>
            </w:r>
            <w:r>
              <w:rPr>
                <w:rStyle w:val="Emphasis"/>
                <w:rFonts w:ascii="Helvetica" w:eastAsia="Times New Roman" w:hAnsi="Helvetica" w:cs="Helvetica"/>
                <w:sz w:val="15"/>
                <w:szCs w:val="15"/>
              </w:rPr>
              <w:t>: 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for any response that refers to the ‘woodpile’.</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1A86FCA9" w14:textId="77777777" w:rsidR="00CE7A54" w:rsidRDefault="00FE30F4">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t>1</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7978F80" w14:textId="77777777" w:rsidR="00CE7A54" w:rsidRDefault="00FE30F4">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Where did Thoreau find the two ants?</w:t>
            </w:r>
            <w:r>
              <w:rPr>
                <w:rFonts w:ascii="Helvetica" w:eastAsia="Times New Roman" w:hAnsi="Helvetica" w:cs="Helvetica"/>
                <w:sz w:val="15"/>
                <w:szCs w:val="15"/>
              </w:rPr>
              <w:br/>
            </w:r>
            <w:r>
              <w:rPr>
                <w:rFonts w:ascii="Helvetica" w:eastAsia="Times New Roman" w:hAnsi="Helvetica" w:cs="Helvetica"/>
                <w:sz w:val="15"/>
                <w:szCs w:val="15"/>
              </w:rPr>
              <w:br/>
              <w:t>The word ‘woodpile’ is enough!</w:t>
            </w:r>
            <w:r>
              <w:rPr>
                <w:rFonts w:ascii="Helvetica" w:eastAsia="Times New Roman" w:hAnsi="Helvetica" w:cs="Helvetica"/>
                <w:sz w:val="15"/>
                <w:szCs w:val="15"/>
              </w:rPr>
              <w:br/>
            </w:r>
            <w:r>
              <w:rPr>
                <w:rStyle w:val="Emphasis"/>
                <w:rFonts w:ascii="Helvetica" w:eastAsia="Times New Roman" w:hAnsi="Helvetica" w:cs="Helvetica"/>
                <w:sz w:val="15"/>
                <w:szCs w:val="15"/>
              </w:rPr>
              <w:t>Use caret to show response is incorrect.</w:t>
            </w:r>
            <w:r>
              <w:rPr>
                <w:rFonts w:ascii="Helvetica" w:eastAsia="Times New Roman" w:hAnsi="Helvetica" w:cs="Helvetica"/>
                <w:sz w:val="15"/>
                <w:szCs w:val="15"/>
              </w:rPr>
              <w:br/>
              <w:t>Tick correct responses.</w:t>
            </w:r>
          </w:p>
        </w:tc>
      </w:tr>
      <w:tr w:rsidR="00CE7A54" w14:paraId="081687E2"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0045E3E3" w14:textId="77777777" w:rsidR="00CE7A54" w:rsidRDefault="00CE7A54">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44438D6"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b</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8451428" w14:textId="77777777" w:rsidR="00CE7A54" w:rsidRDefault="00CE7A54">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2D22FD08" w14:textId="77777777" w:rsidR="00CE7A54" w:rsidRDefault="00FE30F4">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AO1i</w:t>
            </w:r>
            <w:r>
              <w:rPr>
                <w:rStyle w:val="Emphasis"/>
                <w:rFonts w:ascii="Helvetica" w:eastAsia="Times New Roman" w:hAnsi="Helvetica" w:cs="Helvetica"/>
                <w:sz w:val="15"/>
                <w:szCs w:val="15"/>
              </w:rPr>
              <w:t>: 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lastRenderedPageBreak/>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each for the following points:</w:t>
            </w:r>
            <w:r>
              <w:rPr>
                <w:rFonts w:ascii="Helvetica" w:eastAsia="Times New Roman" w:hAnsi="Helvetica" w:cs="Helvetica"/>
                <w:sz w:val="15"/>
                <w:szCs w:val="15"/>
              </w:rPr>
              <w:br/>
            </w:r>
            <w:r>
              <w:rPr>
                <w:rFonts w:ascii="Helvetica" w:eastAsia="Times New Roman" w:hAnsi="Helvetica" w:cs="Helvetica"/>
                <w:sz w:val="15"/>
                <w:szCs w:val="15"/>
              </w:rPr>
              <w:br/>
              <w:t>One was ‘red’ and the other one was ‘black’ / they were different colours</w:t>
            </w:r>
            <w:r>
              <w:rPr>
                <w:rFonts w:ascii="Helvetica" w:eastAsia="Times New Roman" w:hAnsi="Helvetica" w:cs="Helvetica"/>
                <w:sz w:val="15"/>
                <w:szCs w:val="15"/>
              </w:rPr>
              <w:br/>
            </w:r>
            <w:r>
              <w:rPr>
                <w:rFonts w:ascii="Helvetica" w:eastAsia="Times New Roman" w:hAnsi="Helvetica" w:cs="Helvetica"/>
                <w:sz w:val="15"/>
                <w:szCs w:val="15"/>
              </w:rPr>
              <w:br/>
              <w:t>One ant was ‘much larger’ than the other</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3251F846" w14:textId="77777777" w:rsidR="00CE7A54" w:rsidRDefault="00FE30F4">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0DAE75B7" w14:textId="77777777" w:rsidR="00CE7A54" w:rsidRDefault="00FE30F4">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Explain two ways in which the two ants were different from each other.</w:t>
            </w:r>
            <w:r>
              <w:rPr>
                <w:rFonts w:ascii="Helvetica" w:eastAsia="Times New Roman" w:hAnsi="Helvetica" w:cs="Helvetica"/>
                <w:sz w:val="15"/>
                <w:szCs w:val="15"/>
              </w:rPr>
              <w:br/>
            </w:r>
            <w:r>
              <w:rPr>
                <w:rFonts w:ascii="Helvetica" w:eastAsia="Times New Roman" w:hAnsi="Helvetica" w:cs="Helvetica"/>
                <w:sz w:val="15"/>
                <w:szCs w:val="15"/>
              </w:rPr>
              <w:br/>
              <w:t>Accept:</w:t>
            </w:r>
          </w:p>
          <w:p w14:paraId="78E6B09D" w14:textId="77777777" w:rsidR="00CE7A54" w:rsidRDefault="00FE30F4">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explanations without quotations</w:t>
            </w:r>
          </w:p>
          <w:p w14:paraId="45126DA6" w14:textId="77777777" w:rsidR="00CE7A54" w:rsidRDefault="00FE30F4">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accept explanations which include quotations</w:t>
            </w:r>
          </w:p>
          <w:p w14:paraId="6F054175" w14:textId="77777777" w:rsidR="00CE7A54" w:rsidRDefault="00FE30F4">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accept quotations without explanations.</w:t>
            </w:r>
          </w:p>
          <w:p w14:paraId="37AD22A3" w14:textId="77777777" w:rsidR="00CE7A54" w:rsidRDefault="00FE30F4">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t>Tick correct responses.</w:t>
            </w:r>
            <w:r>
              <w:rPr>
                <w:rFonts w:ascii="Helvetica" w:eastAsia="Times New Roman" w:hAnsi="Helvetica" w:cs="Helvetica"/>
                <w:sz w:val="15"/>
                <w:szCs w:val="15"/>
              </w:rPr>
              <w:br/>
            </w:r>
            <w:r>
              <w:rPr>
                <w:rStyle w:val="Emphasis"/>
                <w:rFonts w:ascii="Helvetica" w:eastAsia="Times New Roman" w:hAnsi="Helvetica" w:cs="Helvetica"/>
                <w:sz w:val="15"/>
                <w:szCs w:val="15"/>
              </w:rPr>
              <w:t>Use caret to show response is incorrect.</w:t>
            </w:r>
          </w:p>
        </w:tc>
      </w:tr>
      <w:tr w:rsidR="00CE7A54" w14:paraId="3FEBBF78"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63679336" w14:textId="77777777" w:rsidR="00CE7A54" w:rsidRDefault="00CE7A54">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7875B9B" w14:textId="77777777" w:rsidR="00CE7A54" w:rsidRDefault="00FE30F4">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c</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ED20CBF" w14:textId="77777777" w:rsidR="00CE7A54" w:rsidRDefault="00CE7A54">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1B3FC126" w14:textId="77777777" w:rsidR="00CE7A54" w:rsidRDefault="00FE30F4">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AO1i:</w:t>
            </w:r>
            <w:r>
              <w:rPr>
                <w:rStyle w:val="Emphasis"/>
                <w:rFonts w:ascii="Helvetica" w:eastAsia="Times New Roman" w:hAnsi="Helvetica" w:cs="Helvetica"/>
                <w:sz w:val="15"/>
                <w:szCs w:val="15"/>
              </w:rPr>
              <w:t xml:space="preserve"> 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for any response which conveys the idea that the ants fought without stopping or without giving up.</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77E18666" w14:textId="77777777" w:rsidR="00CE7A54" w:rsidRDefault="00FE30F4">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t>1</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21EDEEB8" w14:textId="77777777" w:rsidR="00CE7A54" w:rsidRDefault="00FE30F4">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Explain what the word ‘incessantly’ suggests about the way they fought.</w:t>
            </w:r>
            <w:r>
              <w:rPr>
                <w:rFonts w:ascii="Helvetica" w:eastAsia="Times New Roman" w:hAnsi="Helvetica" w:cs="Helvetica"/>
                <w:sz w:val="15"/>
                <w:szCs w:val="15"/>
              </w:rPr>
              <w:br/>
            </w:r>
            <w:r>
              <w:rPr>
                <w:rFonts w:ascii="Helvetica" w:eastAsia="Times New Roman" w:hAnsi="Helvetica" w:cs="Helvetica"/>
                <w:sz w:val="15"/>
                <w:szCs w:val="15"/>
              </w:rPr>
              <w:br/>
              <w:t>Do not accept a quotation without an explanation.</w:t>
            </w:r>
            <w:r>
              <w:rPr>
                <w:rFonts w:ascii="Helvetica" w:eastAsia="Times New Roman" w:hAnsi="Helvetica" w:cs="Helvetica"/>
                <w:sz w:val="15"/>
                <w:szCs w:val="15"/>
              </w:rPr>
              <w:br/>
            </w:r>
            <w:r>
              <w:rPr>
                <w:rStyle w:val="Emphasis"/>
                <w:rFonts w:ascii="Helvetica" w:eastAsia="Times New Roman" w:hAnsi="Helvetica" w:cs="Helvetica"/>
                <w:sz w:val="15"/>
                <w:szCs w:val="15"/>
              </w:rPr>
              <w:t>Use caret to show response is incorrect.</w:t>
            </w:r>
            <w:r>
              <w:rPr>
                <w:rFonts w:ascii="Helvetica" w:eastAsia="Times New Roman" w:hAnsi="Helvetica" w:cs="Helvetica"/>
                <w:sz w:val="15"/>
                <w:szCs w:val="15"/>
              </w:rPr>
              <w:br/>
              <w:t>Tick correct responses.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Question 1 is designed to be a gentle start to the examination. It should enable all candidates, including lower ability candidates, to achieve some marks at the start of the examination. The question tests candidates’ ability to select and interpret information. In this session both 1a and 1b could be answered simply by copying out relevant quotations from the text. The only candidates who did not achieve full marks for 1a and 1b were candidates who did not offer a response to the question.</w:t>
            </w:r>
            <w:r>
              <w:rPr>
                <w:rFonts w:ascii="Helvetica" w:eastAsia="Times New Roman" w:hAnsi="Helvetica" w:cs="Helvetica"/>
                <w:sz w:val="15"/>
                <w:szCs w:val="15"/>
              </w:rPr>
              <w:br/>
            </w:r>
            <w:r>
              <w:rPr>
                <w:rFonts w:ascii="Helvetica" w:eastAsia="Times New Roman" w:hAnsi="Helvetica" w:cs="Helvetica"/>
                <w:sz w:val="15"/>
                <w:szCs w:val="15"/>
              </w:rPr>
              <w:br/>
              <w:t>Question 1c was more challenging because it asks candidates to interpret the word ‘incessantly’. The command word ‘explain’ or the question word ‘why’ indicates that a quotation is not enough and that an explanation is required. Some candidates may have drawn on previous vocabulary knowledge. It was possible, however, to infer the meaning of the word ‘incessantly’ from the statement earlier in the same sentence that ‘having once got hold’ the ants ‘never let go’.</w:t>
            </w:r>
          </w:p>
        </w:tc>
      </w:tr>
      <w:tr w:rsidR="00CE7A54" w14:paraId="72F64CE6"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21D2207" w14:textId="77777777" w:rsidR="00CE7A54" w:rsidRDefault="00CE7A54">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2AF52AA" w14:textId="77777777" w:rsidR="00CE7A54" w:rsidRDefault="00CE7A54">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B0321B7" w14:textId="77777777" w:rsidR="00CE7A54" w:rsidRDefault="00CE7A54">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2316125" w14:textId="77777777" w:rsidR="00CE7A54" w:rsidRDefault="00FE30F4">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B687EFD" w14:textId="77777777" w:rsidR="00CE7A54" w:rsidRDefault="00FE30F4">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2DC92BD" w14:textId="77777777" w:rsidR="00CE7A54" w:rsidRDefault="00CE7A54">
            <w:pPr>
              <w:spacing w:before="15" w:after="15" w:line="315" w:lineRule="atLeast"/>
              <w:ind w:left="15" w:right="15"/>
              <w:jc w:val="center"/>
              <w:rPr>
                <w:rFonts w:ascii="Helvetica" w:eastAsia="Times New Roman" w:hAnsi="Helvetica" w:cs="Helvetica"/>
                <w:b/>
                <w:bCs/>
                <w:color w:val="000000"/>
                <w:sz w:val="15"/>
                <w:szCs w:val="15"/>
              </w:rPr>
            </w:pPr>
          </w:p>
        </w:tc>
      </w:tr>
    </w:tbl>
    <w:p w14:paraId="6DF11780" w14:textId="77777777" w:rsidR="00CE7A54" w:rsidRDefault="00CE7A54">
      <w:pPr>
        <w:rPr>
          <w:rFonts w:eastAsia="Times New Roman"/>
        </w:rPr>
      </w:pPr>
    </w:p>
    <w:sectPr w:rsidR="00CE7A54">
      <w:footerReference w:type="default" r:id="rId12"/>
      <w:pgSz w:w="11907" w:h="16840"/>
      <w:pgMar w:top="709" w:right="425" w:bottom="709" w:left="42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CC71E" w14:textId="77777777" w:rsidR="009766AF" w:rsidRDefault="009766AF">
      <w:r>
        <w:separator/>
      </w:r>
    </w:p>
  </w:endnote>
  <w:endnote w:type="continuationSeparator" w:id="0">
    <w:p w14:paraId="690E68C8" w14:textId="77777777" w:rsidR="009766AF" w:rsidRDefault="00976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028" w:type="dxa"/>
      <w:jc w:val="right"/>
      <w:tblCellMar>
        <w:top w:w="15" w:type="dxa"/>
        <w:left w:w="15" w:type="dxa"/>
        <w:bottom w:w="15" w:type="dxa"/>
        <w:right w:w="15" w:type="dxa"/>
      </w:tblCellMar>
      <w:tblLook w:val="04A0" w:firstRow="1" w:lastRow="0" w:firstColumn="1" w:lastColumn="0" w:noHBand="0" w:noVBand="1"/>
    </w:tblPr>
    <w:tblGrid>
      <w:gridCol w:w="10956"/>
      <w:gridCol w:w="36"/>
      <w:gridCol w:w="36"/>
    </w:tblGrid>
    <w:tr w:rsidR="002E077B" w14:paraId="67088733" w14:textId="77777777" w:rsidTr="002E077B">
      <w:trPr>
        <w:jc w:val="right"/>
      </w:trPr>
      <w:tc>
        <w:tcPr>
          <w:tcW w:w="4967" w:type="pct"/>
          <w:vAlign w:val="center"/>
        </w:tcPr>
        <w:tbl>
          <w:tblPr>
            <w:tblW w:w="10926" w:type="dxa"/>
            <w:jc w:val="right"/>
            <w:tblLook w:val="04A0" w:firstRow="1" w:lastRow="0" w:firstColumn="1" w:lastColumn="0" w:noHBand="0" w:noVBand="1"/>
          </w:tblPr>
          <w:tblGrid>
            <w:gridCol w:w="3829"/>
            <w:gridCol w:w="2976"/>
            <w:gridCol w:w="4121"/>
          </w:tblGrid>
          <w:tr w:rsidR="002E077B" w14:paraId="40DD6D7C" w14:textId="77777777" w:rsidTr="00113D8F">
            <w:trPr>
              <w:jc w:val="right"/>
            </w:trPr>
            <w:tc>
              <w:tcPr>
                <w:tcW w:w="1752" w:type="pct"/>
                <w:tcMar>
                  <w:top w:w="15" w:type="dxa"/>
                  <w:left w:w="15" w:type="dxa"/>
                  <w:bottom w:w="15" w:type="dxa"/>
                  <w:right w:w="15" w:type="dxa"/>
                </w:tcMar>
                <w:vAlign w:val="center"/>
                <w:hideMark/>
              </w:tcPr>
              <w:p w14:paraId="365AD54D" w14:textId="77777777" w:rsidR="002E077B" w:rsidRDefault="002E077B" w:rsidP="002E077B">
                <w:pPr>
                  <w:spacing w:before="15" w:after="15"/>
                  <w:ind w:left="15" w:right="15"/>
                  <w:rPr>
                    <w:rFonts w:ascii="Helvetica" w:hAnsi="Helvetica" w:cs="Helvetica"/>
                    <w:sz w:val="16"/>
                    <w:szCs w:val="16"/>
                  </w:rPr>
                </w:pPr>
                <w:r>
                  <w:rPr>
                    <w:rFonts w:ascii="Helvetica" w:hAnsi="Helvetica" w:cs="Helvetica"/>
                    <w:sz w:val="16"/>
                    <w:szCs w:val="16"/>
                  </w:rPr>
                  <w:t xml:space="preserve">Created in </w:t>
                </w:r>
                <w:proofErr w:type="spellStart"/>
                <w:r>
                  <w:rPr>
                    <w:rFonts w:ascii="Helvetica" w:hAnsi="Helvetica" w:cs="Helvetica"/>
                    <w:sz w:val="16"/>
                    <w:szCs w:val="16"/>
                  </w:rPr>
                  <w:t>ExamBuilder</w:t>
                </w:r>
                <w:proofErr w:type="spellEnd"/>
                <w:r>
                  <w:rPr>
                    <w:rFonts w:ascii="Helvetica" w:hAnsi="Helvetica" w:cs="Helvetica"/>
                    <w:sz w:val="16"/>
                    <w:szCs w:val="16"/>
                  </w:rPr>
                  <w:t xml:space="preserve">. </w:t>
                </w:r>
              </w:p>
            </w:tc>
            <w:tc>
              <w:tcPr>
                <w:tcW w:w="1362" w:type="pct"/>
                <w:tcMar>
                  <w:top w:w="15" w:type="dxa"/>
                  <w:left w:w="15" w:type="dxa"/>
                  <w:bottom w:w="15" w:type="dxa"/>
                  <w:right w:w="15" w:type="dxa"/>
                </w:tcMar>
                <w:vAlign w:val="center"/>
                <w:hideMark/>
              </w:tcPr>
              <w:p w14:paraId="55B5C808" w14:textId="77777777" w:rsidR="002E077B" w:rsidRDefault="002E077B" w:rsidP="002E077B">
                <w:pPr>
                  <w:spacing w:before="15" w:after="15"/>
                  <w:ind w:left="15" w:right="15"/>
                  <w:jc w:val="center"/>
                  <w:rPr>
                    <w:rFonts w:ascii="Helvetica" w:hAnsi="Helvetica" w:cs="Helvetica"/>
                    <w:sz w:val="16"/>
                    <w:szCs w:val="16"/>
                  </w:rPr>
                </w:pPr>
                <w:r>
                  <w:rPr>
                    <w:rFonts w:ascii="Helvetica" w:hAnsi="Helvetica" w:cs="Helvetica"/>
                    <w:sz w:val="16"/>
                    <w:szCs w:val="16"/>
                  </w:rPr>
                  <w:fldChar w:fldCharType="begin"/>
                </w:r>
                <w:r>
                  <w:rPr>
                    <w:rFonts w:ascii="Helvetica" w:hAnsi="Helvetica" w:cs="Helvetica"/>
                    <w:sz w:val="16"/>
                    <w:szCs w:val="16"/>
                  </w:rPr>
                  <w:instrText xml:space="preserve"> PAGE   \* MERGEFORMAT </w:instrText>
                </w:r>
                <w:r>
                  <w:rPr>
                    <w:rFonts w:ascii="Helvetica" w:hAnsi="Helvetica" w:cs="Helvetica"/>
                    <w:sz w:val="16"/>
                    <w:szCs w:val="16"/>
                  </w:rPr>
                  <w:fldChar w:fldCharType="separate"/>
                </w:r>
                <w:r>
                  <w:rPr>
                    <w:rFonts w:ascii="Helvetica" w:hAnsi="Helvetica" w:cs="Helvetica"/>
                    <w:sz w:val="16"/>
                    <w:szCs w:val="16"/>
                  </w:rPr>
                  <w:t>1</w:t>
                </w:r>
                <w:r>
                  <w:rPr>
                    <w:rFonts w:ascii="Helvetica" w:hAnsi="Helvetica" w:cs="Helvetica"/>
                    <w:noProof/>
                    <w:sz w:val="16"/>
                    <w:szCs w:val="16"/>
                  </w:rPr>
                  <w:fldChar w:fldCharType="end"/>
                </w:r>
              </w:p>
            </w:tc>
            <w:tc>
              <w:tcPr>
                <w:tcW w:w="1886" w:type="pct"/>
                <w:tcMar>
                  <w:top w:w="15" w:type="dxa"/>
                  <w:left w:w="15" w:type="dxa"/>
                  <w:bottom w:w="15" w:type="dxa"/>
                  <w:right w:w="15" w:type="dxa"/>
                </w:tcMar>
                <w:hideMark/>
              </w:tcPr>
              <w:p w14:paraId="39C7CBAD" w14:textId="77777777" w:rsidR="002E077B" w:rsidRDefault="002E077B" w:rsidP="002E077B">
                <w:pPr>
                  <w:spacing w:before="15" w:after="15"/>
                  <w:ind w:left="15" w:right="15"/>
                  <w:jc w:val="right"/>
                  <w:rPr>
                    <w:rFonts w:ascii="Helvetica" w:hAnsi="Helvetica" w:cs="Helvetica"/>
                    <w:sz w:val="16"/>
                    <w:szCs w:val="16"/>
                  </w:rPr>
                </w:pPr>
                <w:r>
                  <w:rPr>
                    <w:rFonts w:ascii="Helvetica" w:hAnsi="Helvetica" w:cs="Helvetica"/>
                    <w:noProof/>
                    <w:sz w:val="16"/>
                    <w:szCs w:val="16"/>
                  </w:rPr>
                  <w:t>© OCR 2020</w:t>
                </w:r>
              </w:p>
            </w:tc>
          </w:tr>
        </w:tbl>
        <w:p w14:paraId="09BE0C63" w14:textId="77777777" w:rsidR="002E077B" w:rsidRDefault="002E077B" w:rsidP="002E077B">
          <w:pPr>
            <w:spacing w:before="15" w:after="15"/>
            <w:ind w:left="15" w:right="15"/>
            <w:rPr>
              <w:rFonts w:ascii="Helvetica" w:hAnsi="Helvetica" w:cs="Helvetica"/>
              <w:sz w:val="20"/>
              <w:szCs w:val="20"/>
            </w:rPr>
          </w:pPr>
        </w:p>
      </w:tc>
      <w:tc>
        <w:tcPr>
          <w:tcW w:w="16" w:type="pct"/>
          <w:vAlign w:val="center"/>
        </w:tcPr>
        <w:p w14:paraId="5AEDD960" w14:textId="77777777" w:rsidR="002E077B" w:rsidRDefault="002E077B" w:rsidP="002E077B">
          <w:pPr>
            <w:spacing w:before="15" w:after="15"/>
            <w:ind w:left="15" w:right="15"/>
            <w:jc w:val="center"/>
            <w:rPr>
              <w:rFonts w:ascii="Helvetica" w:hAnsi="Helvetica" w:cs="Helvetica"/>
              <w:sz w:val="20"/>
              <w:szCs w:val="20"/>
            </w:rPr>
          </w:pPr>
        </w:p>
      </w:tc>
      <w:tc>
        <w:tcPr>
          <w:tcW w:w="16" w:type="pct"/>
          <w:vAlign w:val="center"/>
        </w:tcPr>
        <w:p w14:paraId="71B9268B" w14:textId="77777777" w:rsidR="002E077B" w:rsidRDefault="002E077B" w:rsidP="002E077B">
          <w:pPr>
            <w:spacing w:before="15" w:after="15"/>
            <w:ind w:left="15" w:right="15"/>
            <w:jc w:val="right"/>
            <w:rPr>
              <w:rFonts w:ascii="Helvetica" w:hAnsi="Helvetica" w:cs="Helvetica"/>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2EDD4" w14:textId="77777777" w:rsidR="009766AF" w:rsidRDefault="009766AF">
      <w:r>
        <w:separator/>
      </w:r>
    </w:p>
  </w:footnote>
  <w:footnote w:type="continuationSeparator" w:id="0">
    <w:p w14:paraId="5B25DDDC" w14:textId="77777777" w:rsidR="009766AF" w:rsidRDefault="00976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05511"/>
    <w:multiLevelType w:val="multilevel"/>
    <w:tmpl w:val="68B2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D5C71"/>
    <w:multiLevelType w:val="multilevel"/>
    <w:tmpl w:val="2D72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051D8"/>
    <w:multiLevelType w:val="multilevel"/>
    <w:tmpl w:val="10B4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0F4"/>
    <w:rsid w:val="002E077B"/>
    <w:rsid w:val="009766AF"/>
    <w:rsid w:val="00CE7A54"/>
    <w:rsid w:val="00FE30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32F76"/>
  <w15:chartTrackingRefBased/>
  <w15:docId w15:val="{40ED331A-CD3A-4228-BCAC-DDF24368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rFonts w:ascii="Helvetica" w:hAnsi="Helvetica" w:cs="Helvetica" w:hint="default"/>
      <w:color w:val="0000FF"/>
      <w:u w:val="single"/>
    </w:rPr>
  </w:style>
  <w:style w:type="character" w:styleId="FollowedHyperlink">
    <w:name w:val="FollowedHyperlink"/>
    <w:basedOn w:val="DefaultParagraphFont"/>
    <w:uiPriority w:val="99"/>
    <w:semiHidden/>
    <w:unhideWhenUsed/>
    <w:rPr>
      <w:rFonts w:ascii="Helvetica" w:hAnsi="Helvetica" w:cs="Helvetica" w:hint="default"/>
      <w:color w:val="800080"/>
      <w:u w:val="single"/>
    </w:rPr>
  </w:style>
  <w:style w:type="paragraph" w:customStyle="1" w:styleId="msonormal0">
    <w:name w:val="msonormal"/>
    <w:basedOn w:val="Normal"/>
    <w:pPr>
      <w:spacing w:before="15" w:after="15"/>
      <w:ind w:left="15" w:right="15"/>
    </w:pPr>
    <w:rPr>
      <w:rFonts w:ascii="Helvetica" w:hAnsi="Helvetica" w:cs="Helvetica"/>
    </w:rPr>
  </w:style>
  <w:style w:type="paragraph" w:styleId="NormalWeb">
    <w:name w:val="Normal (Web)"/>
    <w:basedOn w:val="Normal"/>
    <w:uiPriority w:val="99"/>
    <w:semiHidden/>
    <w:unhideWhenUsed/>
    <w:pPr>
      <w:spacing w:before="15" w:after="15"/>
      <w:ind w:left="15" w:right="15"/>
    </w:pPr>
    <w:rPr>
      <w:rFonts w:ascii="Helvetica" w:hAnsi="Helvetica" w:cs="Helvetica"/>
    </w:rPr>
  </w:style>
  <w:style w:type="paragraph" w:styleId="Header">
    <w:name w:val="header"/>
    <w:basedOn w:val="Normal"/>
    <w:link w:val="HeaderChar"/>
    <w:uiPriority w:val="99"/>
    <w:unhideWhenUsed/>
    <w:pPr>
      <w:spacing w:before="15" w:after="15"/>
      <w:ind w:left="15" w:right="15"/>
    </w:pPr>
    <w:rPr>
      <w:rFonts w:ascii="Helvetica" w:hAnsi="Helvetica" w:cs="Helvetica"/>
    </w:r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5" w:after="15"/>
      <w:ind w:left="15" w:right="15"/>
    </w:pPr>
    <w:rPr>
      <w:rFonts w:ascii="Helvetica" w:hAnsi="Helvetica" w:cs="Helvetica"/>
    </w:rPr>
  </w:style>
  <w:style w:type="character" w:customStyle="1" w:styleId="FooterChar">
    <w:name w:val="Footer Char"/>
    <w:basedOn w:val="DefaultParagraphFont"/>
    <w:link w:val="Footer"/>
    <w:uiPriority w:val="99"/>
    <w:rPr>
      <w:rFonts w:eastAsiaTheme="minorEastAsia"/>
      <w:sz w:val="24"/>
      <w:szCs w:val="24"/>
    </w:rPr>
  </w:style>
  <w:style w:type="paragraph" w:customStyle="1" w:styleId="section1">
    <w:name w:val="section1"/>
    <w:basedOn w:val="Normal"/>
    <w:pPr>
      <w:spacing w:before="100" w:beforeAutospacing="1" w:after="100" w:afterAutospacing="1"/>
    </w:pPr>
    <w:rPr>
      <w:rFonts w:ascii="Helvetica" w:hAnsi="Helvetica" w:cs="Helvetica"/>
    </w:rPr>
  </w:style>
  <w:style w:type="paragraph" w:customStyle="1" w:styleId="tablehasborders">
    <w:name w:val="table_hasborders"/>
    <w:basedOn w:val="Normal"/>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totalrow">
    <w:name w:val="totalrow"/>
    <w:basedOn w:val="Normal"/>
    <w:pPr>
      <w:spacing w:before="100" w:beforeAutospacing="1" w:after="100" w:afterAutospacing="1" w:line="180" w:lineRule="atLeast"/>
      <w:jc w:val="right"/>
    </w:pPr>
    <w:rPr>
      <w:b/>
      <w:bCs/>
      <w:sz w:val="18"/>
      <w:szCs w:val="18"/>
    </w:rPr>
  </w:style>
  <w:style w:type="paragraph" w:customStyle="1" w:styleId="dotrow">
    <w:name w:val="dotrow"/>
    <w:basedOn w:val="Normal"/>
    <w:pPr>
      <w:pBdr>
        <w:bottom w:val="dashed" w:sz="6" w:space="0" w:color="000000"/>
      </w:pBdr>
      <w:spacing w:before="270" w:after="100" w:afterAutospacing="1" w:line="180" w:lineRule="atLeast"/>
      <w:jc w:val="right"/>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902796">
      <w:marLeft w:val="15"/>
      <w:marRight w:val="15"/>
      <w:marTop w:val="15"/>
      <w:marBottom w:val="15"/>
      <w:divBdr>
        <w:top w:val="none" w:sz="0" w:space="0" w:color="auto"/>
        <w:left w:val="none" w:sz="0" w:space="0" w:color="auto"/>
        <w:bottom w:val="none" w:sz="0" w:space="0" w:color="auto"/>
        <w:right w:val="none" w:sz="0" w:space="0" w:color="auto"/>
      </w:divBdr>
      <w:divsChild>
        <w:div w:id="1617177146">
          <w:marLeft w:val="75"/>
          <w:marRight w:val="15"/>
          <w:marTop w:val="15"/>
          <w:marBottom w:val="15"/>
          <w:divBdr>
            <w:top w:val="none" w:sz="0" w:space="0" w:color="auto"/>
            <w:left w:val="none" w:sz="0" w:space="0" w:color="auto"/>
            <w:bottom w:val="none" w:sz="0" w:space="0" w:color="auto"/>
            <w:right w:val="none" w:sz="0" w:space="0" w:color="auto"/>
          </w:divBdr>
          <w:divsChild>
            <w:div w:id="1419208247">
              <w:marLeft w:val="15"/>
              <w:marRight w:val="15"/>
              <w:marTop w:val="270"/>
              <w:marBottom w:val="15"/>
              <w:divBdr>
                <w:top w:val="none" w:sz="0" w:space="0" w:color="auto"/>
                <w:left w:val="none" w:sz="0" w:space="0" w:color="auto"/>
                <w:bottom w:val="dashed" w:sz="6" w:space="0" w:color="000000"/>
                <w:right w:val="none" w:sz="0" w:space="0" w:color="auto"/>
              </w:divBdr>
            </w:div>
          </w:divsChild>
        </w:div>
        <w:div w:id="545262416">
          <w:marLeft w:val="75"/>
          <w:marRight w:val="15"/>
          <w:marTop w:val="15"/>
          <w:marBottom w:val="15"/>
          <w:divBdr>
            <w:top w:val="none" w:sz="0" w:space="0" w:color="auto"/>
            <w:left w:val="none" w:sz="0" w:space="0" w:color="auto"/>
            <w:bottom w:val="none" w:sz="0" w:space="0" w:color="auto"/>
            <w:right w:val="none" w:sz="0" w:space="0" w:color="auto"/>
          </w:divBdr>
          <w:divsChild>
            <w:div w:id="1993215195">
              <w:marLeft w:val="15"/>
              <w:marRight w:val="15"/>
              <w:marTop w:val="270"/>
              <w:marBottom w:val="15"/>
              <w:divBdr>
                <w:top w:val="none" w:sz="0" w:space="0" w:color="auto"/>
                <w:left w:val="none" w:sz="0" w:space="0" w:color="auto"/>
                <w:bottom w:val="dashed" w:sz="6" w:space="0" w:color="000000"/>
                <w:right w:val="none" w:sz="0" w:space="0" w:color="auto"/>
              </w:divBdr>
            </w:div>
            <w:div w:id="781074556">
              <w:marLeft w:val="15"/>
              <w:marRight w:val="15"/>
              <w:marTop w:val="270"/>
              <w:marBottom w:val="15"/>
              <w:divBdr>
                <w:top w:val="none" w:sz="0" w:space="0" w:color="auto"/>
                <w:left w:val="none" w:sz="0" w:space="0" w:color="auto"/>
                <w:bottom w:val="dashed" w:sz="6" w:space="0" w:color="000000"/>
                <w:right w:val="none" w:sz="0" w:space="0" w:color="auto"/>
              </w:divBdr>
            </w:div>
            <w:div w:id="28460055">
              <w:marLeft w:val="15"/>
              <w:marRight w:val="15"/>
              <w:marTop w:val="270"/>
              <w:marBottom w:val="15"/>
              <w:divBdr>
                <w:top w:val="none" w:sz="0" w:space="0" w:color="auto"/>
                <w:left w:val="none" w:sz="0" w:space="0" w:color="auto"/>
                <w:bottom w:val="dashed" w:sz="6" w:space="0" w:color="000000"/>
                <w:right w:val="none" w:sz="0" w:space="0" w:color="auto"/>
              </w:divBdr>
            </w:div>
            <w:div w:id="834996806">
              <w:marLeft w:val="15"/>
              <w:marRight w:val="15"/>
              <w:marTop w:val="270"/>
              <w:marBottom w:val="15"/>
              <w:divBdr>
                <w:top w:val="none" w:sz="0" w:space="0" w:color="auto"/>
                <w:left w:val="none" w:sz="0" w:space="0" w:color="auto"/>
                <w:bottom w:val="dashed" w:sz="6" w:space="0" w:color="000000"/>
                <w:right w:val="none" w:sz="0" w:space="0" w:color="auto"/>
              </w:divBdr>
            </w:div>
          </w:divsChild>
        </w:div>
        <w:div w:id="1929192748">
          <w:marLeft w:val="75"/>
          <w:marRight w:val="15"/>
          <w:marTop w:val="15"/>
          <w:marBottom w:val="15"/>
          <w:divBdr>
            <w:top w:val="none" w:sz="0" w:space="0" w:color="auto"/>
            <w:left w:val="none" w:sz="0" w:space="0" w:color="auto"/>
            <w:bottom w:val="none" w:sz="0" w:space="0" w:color="auto"/>
            <w:right w:val="none" w:sz="0" w:space="0" w:color="auto"/>
          </w:divBdr>
          <w:divsChild>
            <w:div w:id="2093550070">
              <w:marLeft w:val="15"/>
              <w:marRight w:val="15"/>
              <w:marTop w:val="270"/>
              <w:marBottom w:val="15"/>
              <w:divBdr>
                <w:top w:val="none" w:sz="0" w:space="0" w:color="auto"/>
                <w:left w:val="none" w:sz="0" w:space="0" w:color="auto"/>
                <w:bottom w:val="dashed" w:sz="6" w:space="0" w:color="000000"/>
                <w:right w:val="none" w:sz="0" w:space="0" w:color="auto"/>
              </w:divBdr>
            </w:div>
            <w:div w:id="478155794">
              <w:marLeft w:val="15"/>
              <w:marRight w:val="15"/>
              <w:marTop w:val="270"/>
              <w:marBottom w:val="15"/>
              <w:divBdr>
                <w:top w:val="none" w:sz="0" w:space="0" w:color="auto"/>
                <w:left w:val="none" w:sz="0" w:space="0" w:color="auto"/>
                <w:bottom w:val="dashed" w:sz="6" w:space="0" w:color="000000"/>
                <w:right w:val="none" w:sz="0" w:space="0" w:color="auto"/>
              </w:divBdr>
            </w:div>
          </w:divsChild>
        </w:div>
      </w:divsChild>
    </w:div>
    <w:div w:id="820076153">
      <w:marLeft w:val="15"/>
      <w:marRight w:val="15"/>
      <w:marTop w:val="15"/>
      <w:marBottom w:val="15"/>
      <w:divBdr>
        <w:top w:val="none" w:sz="0" w:space="0" w:color="auto"/>
        <w:left w:val="none" w:sz="0" w:space="0" w:color="auto"/>
        <w:bottom w:val="none" w:sz="0" w:space="0" w:color="auto"/>
        <w:right w:val="none" w:sz="0" w:space="0" w:color="auto"/>
      </w:divBdr>
      <w:divsChild>
        <w:div w:id="690685182">
          <w:marLeft w:val="75"/>
          <w:marRight w:val="15"/>
          <w:marTop w:val="15"/>
          <w:marBottom w:val="15"/>
          <w:divBdr>
            <w:top w:val="none" w:sz="0" w:space="0" w:color="auto"/>
            <w:left w:val="none" w:sz="0" w:space="0" w:color="auto"/>
            <w:bottom w:val="none" w:sz="0" w:space="0" w:color="auto"/>
            <w:right w:val="none" w:sz="0" w:space="0" w:color="auto"/>
          </w:divBdr>
          <w:divsChild>
            <w:div w:id="1489594094">
              <w:marLeft w:val="15"/>
              <w:marRight w:val="15"/>
              <w:marTop w:val="270"/>
              <w:marBottom w:val="15"/>
              <w:divBdr>
                <w:top w:val="none" w:sz="0" w:space="0" w:color="auto"/>
                <w:left w:val="none" w:sz="0" w:space="0" w:color="auto"/>
                <w:bottom w:val="dashed" w:sz="6" w:space="0" w:color="000000"/>
                <w:right w:val="none" w:sz="0" w:space="0" w:color="auto"/>
              </w:divBdr>
            </w:div>
            <w:div w:id="1693340778">
              <w:marLeft w:val="15"/>
              <w:marRight w:val="15"/>
              <w:marTop w:val="270"/>
              <w:marBottom w:val="15"/>
              <w:divBdr>
                <w:top w:val="none" w:sz="0" w:space="0" w:color="auto"/>
                <w:left w:val="none" w:sz="0" w:space="0" w:color="auto"/>
                <w:bottom w:val="dashed" w:sz="6" w:space="0" w:color="000000"/>
                <w:right w:val="none" w:sz="0" w:space="0" w:color="auto"/>
              </w:divBdr>
            </w:div>
            <w:div w:id="2012486625">
              <w:marLeft w:val="15"/>
              <w:marRight w:val="15"/>
              <w:marTop w:val="270"/>
              <w:marBottom w:val="15"/>
              <w:divBdr>
                <w:top w:val="none" w:sz="0" w:space="0" w:color="auto"/>
                <w:left w:val="none" w:sz="0" w:space="0" w:color="auto"/>
                <w:bottom w:val="dashed" w:sz="6" w:space="0" w:color="000000"/>
                <w:right w:val="none" w:sz="0" w:space="0" w:color="auto"/>
              </w:divBdr>
            </w:div>
          </w:divsChild>
        </w:div>
        <w:div w:id="290406963">
          <w:marLeft w:val="75"/>
          <w:marRight w:val="15"/>
          <w:marTop w:val="15"/>
          <w:marBottom w:val="15"/>
          <w:divBdr>
            <w:top w:val="none" w:sz="0" w:space="0" w:color="auto"/>
            <w:left w:val="none" w:sz="0" w:space="0" w:color="auto"/>
            <w:bottom w:val="none" w:sz="0" w:space="0" w:color="auto"/>
            <w:right w:val="none" w:sz="0" w:space="0" w:color="auto"/>
          </w:divBdr>
          <w:divsChild>
            <w:div w:id="421604196">
              <w:marLeft w:val="15"/>
              <w:marRight w:val="15"/>
              <w:marTop w:val="270"/>
              <w:marBottom w:val="15"/>
              <w:divBdr>
                <w:top w:val="none" w:sz="0" w:space="0" w:color="auto"/>
                <w:left w:val="none" w:sz="0" w:space="0" w:color="auto"/>
                <w:bottom w:val="dashed" w:sz="6" w:space="0" w:color="000000"/>
                <w:right w:val="none" w:sz="0" w:space="0" w:color="auto"/>
              </w:divBdr>
            </w:div>
            <w:div w:id="829098737">
              <w:marLeft w:val="15"/>
              <w:marRight w:val="15"/>
              <w:marTop w:val="270"/>
              <w:marBottom w:val="15"/>
              <w:divBdr>
                <w:top w:val="none" w:sz="0" w:space="0" w:color="auto"/>
                <w:left w:val="none" w:sz="0" w:space="0" w:color="auto"/>
                <w:bottom w:val="dashed" w:sz="6" w:space="0" w:color="000000"/>
                <w:right w:val="none" w:sz="0" w:space="0" w:color="auto"/>
              </w:divBdr>
            </w:div>
            <w:div w:id="1170102212">
              <w:marLeft w:val="15"/>
              <w:marRight w:val="15"/>
              <w:marTop w:val="270"/>
              <w:marBottom w:val="15"/>
              <w:divBdr>
                <w:top w:val="none" w:sz="0" w:space="0" w:color="auto"/>
                <w:left w:val="none" w:sz="0" w:space="0" w:color="auto"/>
                <w:bottom w:val="dashed" w:sz="6" w:space="0" w:color="000000"/>
                <w:right w:val="none" w:sz="0" w:space="0" w:color="auto"/>
              </w:divBdr>
            </w:div>
          </w:divsChild>
        </w:div>
      </w:divsChild>
    </w:div>
    <w:div w:id="1764034101">
      <w:marLeft w:val="15"/>
      <w:marRight w:val="15"/>
      <w:marTop w:val="15"/>
      <w:marBottom w:val="15"/>
      <w:divBdr>
        <w:top w:val="none" w:sz="0" w:space="0" w:color="auto"/>
        <w:left w:val="none" w:sz="0" w:space="0" w:color="auto"/>
        <w:bottom w:val="none" w:sz="0" w:space="0" w:color="auto"/>
        <w:right w:val="none" w:sz="0" w:space="0" w:color="auto"/>
      </w:divBdr>
    </w:div>
    <w:div w:id="1880241041">
      <w:marLeft w:val="15"/>
      <w:marRight w:val="15"/>
      <w:marTop w:val="15"/>
      <w:marBottom w:val="15"/>
      <w:divBdr>
        <w:top w:val="none" w:sz="0" w:space="0" w:color="auto"/>
        <w:left w:val="none" w:sz="0" w:space="0" w:color="auto"/>
        <w:bottom w:val="none" w:sz="0" w:space="0" w:color="auto"/>
        <w:right w:val="none" w:sz="0" w:space="0" w:color="auto"/>
      </w:divBdr>
    </w:div>
    <w:div w:id="2001154698">
      <w:marLeft w:val="15"/>
      <w:marRight w:val="15"/>
      <w:marTop w:val="15"/>
      <w:marBottom w:val="15"/>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bc9373e-2d0f-4f82-b972-fcd84205de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E228D3-27F5-4DD5-B798-5ECA23605C46}">
  <ds:schemaRefs>
    <ds:schemaRef ds:uri="Microsoft.SharePoint.Taxonomy.ContentTypeSync"/>
  </ds:schemaRefs>
</ds:datastoreItem>
</file>

<file path=customXml/itemProps2.xml><?xml version="1.0" encoding="utf-8"?>
<ds:datastoreItem xmlns:ds="http://schemas.openxmlformats.org/officeDocument/2006/customXml" ds:itemID="{9EA239B6-70A6-4856-8419-D5385F016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A2F6E-632E-4342-8030-360A37565B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7D126C-470B-4661-AB76-1457B9247E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1909</Words>
  <Characters>10883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12767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Language ExamBuilder Test</dc:title>
  <dc:subject/>
  <dc:creator>OCR</dc:creator>
  <cp:keywords>GCSE; English Language; ExamBuilder</cp:keywords>
  <dc:description/>
  <cp:lastModifiedBy>Rachel Trolove</cp:lastModifiedBy>
  <cp:revision>2</cp:revision>
  <dcterms:created xsi:type="dcterms:W3CDTF">2020-07-08T10:14:00Z</dcterms:created>
  <dcterms:modified xsi:type="dcterms:W3CDTF">2020-07-08T10:14:00Z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